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2944B" w14:textId="51E11CD4" w:rsidR="00597E32" w:rsidRPr="001A1969" w:rsidRDefault="00597E32" w:rsidP="00597E32">
      <w:pPr>
        <w:pStyle w:val="a5"/>
        <w:tabs>
          <w:tab w:val="clear" w:pos="9072"/>
          <w:tab w:val="right" w:pos="7088"/>
          <w:tab w:val="right" w:pos="9781"/>
        </w:tabs>
        <w:rPr>
          <w:rFonts w:cs="Arial"/>
          <w:sz w:val="22"/>
          <w:szCs w:val="20"/>
        </w:rPr>
      </w:pPr>
      <w:r w:rsidRPr="001A1969">
        <w:rPr>
          <w:rFonts w:cs="Arial"/>
          <w:sz w:val="22"/>
        </w:rPr>
        <w:t>3GPP TSG-RAN WG1 Meeting #1</w:t>
      </w:r>
      <w:r>
        <w:rPr>
          <w:rFonts w:cs="Arial"/>
          <w:sz w:val="22"/>
        </w:rPr>
        <w:t>10bis-e</w:t>
      </w:r>
      <w:r w:rsidRPr="001A1969">
        <w:rPr>
          <w:rFonts w:cs="Arial"/>
          <w:sz w:val="22"/>
        </w:rPr>
        <w:tab/>
      </w:r>
      <w:r w:rsidRPr="001A1969">
        <w:rPr>
          <w:rFonts w:cs="Arial"/>
          <w:sz w:val="22"/>
        </w:rPr>
        <w:tab/>
      </w:r>
      <w:r w:rsidRPr="001A1969">
        <w:rPr>
          <w:rFonts w:cs="Arial"/>
          <w:sz w:val="22"/>
        </w:rPr>
        <w:tab/>
      </w:r>
      <w:r w:rsidRPr="00597E32">
        <w:rPr>
          <w:rFonts w:cs="Arial"/>
          <w:sz w:val="22"/>
        </w:rPr>
        <w:t>R1-2208812</w:t>
      </w:r>
    </w:p>
    <w:p w14:paraId="78A00711" w14:textId="77777777" w:rsidR="00597E32" w:rsidRPr="001A1969" w:rsidRDefault="00597E32" w:rsidP="00597E32">
      <w:pPr>
        <w:pStyle w:val="a5"/>
        <w:tabs>
          <w:tab w:val="right" w:pos="9639"/>
        </w:tabs>
        <w:rPr>
          <w:rFonts w:cs="Arial"/>
          <w:sz w:val="22"/>
        </w:rPr>
      </w:pPr>
      <w:r>
        <w:rPr>
          <w:rFonts w:cs="Arial"/>
          <w:sz w:val="22"/>
        </w:rPr>
        <w:t>Electronic Meeting</w:t>
      </w:r>
      <w:r w:rsidRPr="001A1969">
        <w:rPr>
          <w:rFonts w:cs="Arial"/>
          <w:sz w:val="22"/>
        </w:rPr>
        <w:t xml:space="preserve">, </w:t>
      </w:r>
      <w:r>
        <w:rPr>
          <w:rFonts w:cs="Arial"/>
          <w:sz w:val="22"/>
        </w:rPr>
        <w:t>October 10 – 19, 2022</w:t>
      </w:r>
    </w:p>
    <w:p w14:paraId="3283F343" w14:textId="77777777" w:rsidR="00377919" w:rsidRDefault="00377919" w:rsidP="007A7856">
      <w:pPr>
        <w:pStyle w:val="a5"/>
        <w:tabs>
          <w:tab w:val="clear" w:pos="4536"/>
          <w:tab w:val="left" w:pos="1800"/>
        </w:tabs>
        <w:spacing w:beforeLines="100" w:before="240"/>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2F76B2A2"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EE1435" w:rsidRPr="00EE1435">
        <w:rPr>
          <w:rFonts w:eastAsia="宋体"/>
          <w:sz w:val="22"/>
          <w:lang w:eastAsia="zh-CN"/>
        </w:rPr>
        <w:t xml:space="preserve">Discussion on the </w:t>
      </w:r>
      <w:r w:rsidR="00162641" w:rsidRPr="00162641">
        <w:rPr>
          <w:rFonts w:eastAsia="宋体"/>
          <w:sz w:val="22"/>
          <w:lang w:eastAsia="zh-CN"/>
        </w:rPr>
        <w:t xml:space="preserve">LS on </w:t>
      </w:r>
      <w:proofErr w:type="spellStart"/>
      <w:proofErr w:type="gramStart"/>
      <w:r w:rsidR="00162641" w:rsidRPr="00162641">
        <w:rPr>
          <w:rFonts w:eastAsia="宋体"/>
          <w:sz w:val="22"/>
          <w:lang w:eastAsia="zh-CN"/>
        </w:rPr>
        <w:t>Pemax,c</w:t>
      </w:r>
      <w:proofErr w:type="spellEnd"/>
      <w:proofErr w:type="gramEnd"/>
      <w:r w:rsidR="00162641" w:rsidRPr="00162641">
        <w:rPr>
          <w:rFonts w:eastAsia="宋体"/>
          <w:sz w:val="22"/>
          <w:lang w:eastAsia="zh-CN"/>
        </w:rPr>
        <w:t xml:space="preserve"> of S-SSB transmission when multiple resource pool is configured in a carrier</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45F2AA10" w14:textId="54C1A571" w:rsidR="00FC0474" w:rsidRPr="00DF2BA9" w:rsidRDefault="0088586A" w:rsidP="00342436">
      <w:pPr>
        <w:pStyle w:val="00Text"/>
        <w:spacing w:after="240"/>
        <w:rPr>
          <w:szCs w:val="20"/>
        </w:rPr>
      </w:pPr>
      <w:r w:rsidRPr="00DF2BA9">
        <w:rPr>
          <w:szCs w:val="20"/>
        </w:rPr>
        <w:t>RAN1 received a LS from RAN</w:t>
      </w:r>
      <w:r w:rsidR="00162641">
        <w:rPr>
          <w:szCs w:val="20"/>
        </w:rPr>
        <w:t>4</w:t>
      </w:r>
      <w:r w:rsidR="003A4B88" w:rsidRPr="00DF2BA9">
        <w:rPr>
          <w:szCs w:val="20"/>
        </w:rPr>
        <w:t xml:space="preserve"> </w:t>
      </w:r>
      <w:r w:rsidR="00DA163B" w:rsidRPr="00DF2BA9">
        <w:rPr>
          <w:szCs w:val="20"/>
        </w:rPr>
        <w:t xml:space="preserve">with </w:t>
      </w:r>
      <w:r w:rsidR="006D6498" w:rsidRPr="00DF2BA9">
        <w:rPr>
          <w:szCs w:val="20"/>
        </w:rPr>
        <w:t>question</w:t>
      </w:r>
      <w:r w:rsidR="003A4B88" w:rsidRPr="00DF2BA9">
        <w:rPr>
          <w:szCs w:val="20"/>
        </w:rPr>
        <w:t>s</w:t>
      </w:r>
      <w:r w:rsidR="006D6498" w:rsidRPr="00DF2BA9">
        <w:rPr>
          <w:szCs w:val="20"/>
        </w:rPr>
        <w:t xml:space="preserve"> </w:t>
      </w:r>
      <w:r w:rsidR="00342436" w:rsidRPr="00DF2BA9">
        <w:rPr>
          <w:szCs w:val="20"/>
        </w:rPr>
        <w:t xml:space="preserve">on </w:t>
      </w:r>
      <w:r w:rsidR="00162641">
        <w:rPr>
          <w:rFonts w:hint="eastAsia"/>
          <w:szCs w:val="20"/>
        </w:rPr>
        <w:t>whet</w:t>
      </w:r>
      <w:r w:rsidR="00162641">
        <w:rPr>
          <w:szCs w:val="20"/>
        </w:rPr>
        <w:t xml:space="preserve">her there have any impact if RAN4 agreed to </w:t>
      </w:r>
      <w:r w:rsidR="00162641" w:rsidRPr="00162641">
        <w:rPr>
          <w:szCs w:val="20"/>
        </w:rPr>
        <w:t xml:space="preserve">not to define </w:t>
      </w:r>
      <w:proofErr w:type="spellStart"/>
      <w:proofErr w:type="gramStart"/>
      <w:r w:rsidR="00162641" w:rsidRPr="00162641">
        <w:rPr>
          <w:szCs w:val="20"/>
        </w:rPr>
        <w:t>P</w:t>
      </w:r>
      <w:r w:rsidR="00162641" w:rsidRPr="00162641">
        <w:rPr>
          <w:szCs w:val="20"/>
          <w:vertAlign w:val="subscript"/>
        </w:rPr>
        <w:t>EMAX,c</w:t>
      </w:r>
      <w:proofErr w:type="spellEnd"/>
      <w:proofErr w:type="gramEnd"/>
      <w:r w:rsidR="00162641" w:rsidRPr="00162641">
        <w:rPr>
          <w:szCs w:val="20"/>
        </w:rPr>
        <w:t xml:space="preserve"> for S-SSB configured Tx Power in TS38.101-1</w:t>
      </w:r>
      <w:r w:rsidR="00342436" w:rsidRPr="00DF2BA9">
        <w:rPr>
          <w:szCs w:val="20"/>
        </w:rPr>
        <w:t xml:space="preserve"> [1], i</w:t>
      </w:r>
      <w:r w:rsidR="00E646A7" w:rsidRPr="00DF2BA9">
        <w:rPr>
          <w:szCs w:val="20"/>
        </w:rPr>
        <w:t xml:space="preserve">n this contribution, we will </w:t>
      </w:r>
      <w:r w:rsidR="00EC6FC7" w:rsidRPr="00DF2BA9">
        <w:rPr>
          <w:szCs w:val="20"/>
        </w:rPr>
        <w:t>discuss the question</w:t>
      </w:r>
      <w:r w:rsidR="008A0409" w:rsidRPr="00DF2BA9">
        <w:rPr>
          <w:szCs w:val="20"/>
        </w:rPr>
        <w:t>s</w:t>
      </w:r>
      <w:r w:rsidR="001376E7" w:rsidRPr="00DF2BA9">
        <w:rPr>
          <w:szCs w:val="20"/>
        </w:rPr>
        <w:t xml:space="preserve"> and suggest </w:t>
      </w:r>
      <w:r w:rsidR="00E646A7" w:rsidRPr="00DF2BA9">
        <w:rPr>
          <w:szCs w:val="20"/>
        </w:rPr>
        <w:t xml:space="preserve">our reply to </w:t>
      </w:r>
      <w:r w:rsidR="00DC34F6" w:rsidRPr="00DF2BA9">
        <w:rPr>
          <w:rFonts w:hint="eastAsia"/>
          <w:szCs w:val="20"/>
        </w:rPr>
        <w:t>the</w:t>
      </w:r>
      <w:r w:rsidR="00DC34F6" w:rsidRPr="00DF2BA9">
        <w:rPr>
          <w:szCs w:val="20"/>
        </w:rPr>
        <w:t xml:space="preserve"> </w:t>
      </w:r>
      <w:r w:rsidR="00E646A7" w:rsidRPr="00DF2BA9">
        <w:rPr>
          <w:szCs w:val="20"/>
        </w:rPr>
        <w:t>question</w:t>
      </w:r>
      <w:r w:rsidR="002623E1" w:rsidRPr="00DF2BA9">
        <w:rPr>
          <w:rFonts w:hint="eastAsia"/>
          <w:szCs w:val="20"/>
        </w:rPr>
        <w:t>s</w:t>
      </w:r>
      <w:r w:rsidR="00E646A7" w:rsidRPr="00DF2BA9">
        <w:rPr>
          <w:szCs w:val="20"/>
        </w:rPr>
        <w:t xml:space="preserve">. </w:t>
      </w:r>
    </w:p>
    <w:p w14:paraId="0F2A2B2C" w14:textId="00492B1E"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107A1B8D" w14:textId="186549C7" w:rsidR="006F5C73" w:rsidRDefault="00AC7C98" w:rsidP="006667FD">
      <w:pPr>
        <w:pStyle w:val="bullet1"/>
        <w:numPr>
          <w:ilvl w:val="0"/>
          <w:numId w:val="0"/>
        </w:numPr>
        <w:spacing w:beforeLines="100" w:before="240" w:after="120"/>
        <w:rPr>
          <w:rFonts w:eastAsia="宋体"/>
          <w:lang w:val="en-US"/>
        </w:rPr>
      </w:pPr>
      <w:r>
        <w:rPr>
          <w:rFonts w:eastAsia="宋体"/>
          <w:lang w:val="en-US"/>
        </w:rPr>
        <w:t>In the LS following questions are asked by RAN</w:t>
      </w:r>
      <w:r w:rsidR="00950EF0">
        <w:rPr>
          <w:rFonts w:eastAsia="宋体"/>
          <w:lang w:val="en-US"/>
        </w:rPr>
        <w:t>4</w:t>
      </w:r>
      <w:r>
        <w:rPr>
          <w:rFonts w:eastAsia="宋体"/>
          <w:lang w:val="en-US"/>
        </w:rPr>
        <w:t>:</w:t>
      </w:r>
    </w:p>
    <w:tbl>
      <w:tblPr>
        <w:tblStyle w:val="af3"/>
        <w:tblW w:w="0" w:type="auto"/>
        <w:tblLook w:val="04A0" w:firstRow="1" w:lastRow="0" w:firstColumn="1" w:lastColumn="0" w:noHBand="0" w:noVBand="1"/>
      </w:tblPr>
      <w:tblGrid>
        <w:gridCol w:w="9062"/>
      </w:tblGrid>
      <w:tr w:rsidR="00342436" w14:paraId="7F3FF22F" w14:textId="77777777" w:rsidTr="00881869">
        <w:tc>
          <w:tcPr>
            <w:tcW w:w="9062" w:type="dxa"/>
          </w:tcPr>
          <w:p w14:paraId="4C6A7B4D" w14:textId="77777777" w:rsidR="00950EF0" w:rsidRDefault="00950EF0" w:rsidP="00950EF0">
            <w:pPr>
              <w:pStyle w:val="xmsonormal"/>
              <w:spacing w:after="100" w:afterAutospacing="1"/>
              <w:jc w:val="both"/>
              <w:rPr>
                <w:rFonts w:eastAsia="Gulim"/>
              </w:rPr>
            </w:pPr>
            <w:r w:rsidRPr="009D375D">
              <w:rPr>
                <w:rFonts w:cs="Arial"/>
                <w:b/>
                <w:bCs/>
                <w:sz w:val="20"/>
              </w:rPr>
              <w:t xml:space="preserve">Question 1: </w:t>
            </w:r>
            <w:r>
              <w:rPr>
                <w:rFonts w:ascii="Arial" w:eastAsia="Gulim" w:hAnsi="Arial" w:cs="Arial"/>
                <w:sz w:val="20"/>
                <w:szCs w:val="20"/>
                <w:lang w:val="en-GB"/>
              </w:rPr>
              <w:t xml:space="preserve">RAN4 agreed </w:t>
            </w:r>
            <w:bookmarkStart w:id="0" w:name="_Hlk114667691"/>
            <w:r>
              <w:rPr>
                <w:rFonts w:ascii="Arial" w:eastAsia="Gulim" w:hAnsi="Arial" w:cs="Arial"/>
                <w:sz w:val="20"/>
                <w:szCs w:val="20"/>
                <w:lang w:val="en-GB"/>
              </w:rPr>
              <w:t xml:space="preserve">not to define </w:t>
            </w:r>
            <w:bookmarkStart w:id="1" w:name="_Hlk114669958"/>
            <w:proofErr w:type="spellStart"/>
            <w:proofErr w:type="gramStart"/>
            <w:r>
              <w:rPr>
                <w:rFonts w:ascii="Arial" w:eastAsia="Gulim" w:hAnsi="Arial" w:cs="Arial"/>
                <w:sz w:val="20"/>
                <w:szCs w:val="20"/>
                <w:lang w:val="en-GB"/>
              </w:rPr>
              <w:t>P</w:t>
            </w:r>
            <w:r>
              <w:rPr>
                <w:rFonts w:ascii="Arial" w:eastAsia="Gulim" w:hAnsi="Arial" w:cs="Arial"/>
                <w:sz w:val="20"/>
                <w:szCs w:val="20"/>
                <w:vertAlign w:val="subscript"/>
                <w:lang w:val="en-GB"/>
              </w:rPr>
              <w:t>EMAX,c</w:t>
            </w:r>
            <w:proofErr w:type="spellEnd"/>
            <w:proofErr w:type="gramEnd"/>
            <w:r>
              <w:rPr>
                <w:rFonts w:ascii="Arial" w:eastAsia="Gulim" w:hAnsi="Arial" w:cs="Arial"/>
                <w:sz w:val="20"/>
                <w:szCs w:val="20"/>
                <w:lang w:val="en-GB"/>
              </w:rPr>
              <w:t xml:space="preserve"> for S-SSB</w:t>
            </w:r>
            <w:bookmarkEnd w:id="0"/>
            <w:bookmarkEnd w:id="1"/>
            <w:r>
              <w:rPr>
                <w:rFonts w:ascii="Arial" w:eastAsia="Gulim" w:hAnsi="Arial" w:cs="Arial"/>
                <w:sz w:val="20"/>
                <w:szCs w:val="20"/>
                <w:lang w:val="en-GB"/>
              </w:rPr>
              <w:t xml:space="preserve"> configured Tx Power in TS38.101-1 as highlighted yellow below and would like to know if this can have any impact to RAN1/2,</w:t>
            </w:r>
            <w:r w:rsidRPr="004D2834">
              <w:rPr>
                <w:rFonts w:ascii="Arial" w:eastAsia="Gulim" w:hAnsi="Arial" w:cs="Arial"/>
                <w:sz w:val="20"/>
                <w:szCs w:val="20"/>
                <w:lang w:val="en-GB"/>
              </w:rPr>
              <w:t xml:space="preserve"> for example, </w:t>
            </w:r>
            <w:proofErr w:type="spellStart"/>
            <w:r w:rsidRPr="004D2834">
              <w:rPr>
                <w:rFonts w:ascii="Arial" w:eastAsia="Gulim" w:hAnsi="Arial" w:cs="Arial"/>
                <w:sz w:val="20"/>
                <w:szCs w:val="20"/>
                <w:lang w:val="en-GB"/>
              </w:rPr>
              <w:t>Pcompensation</w:t>
            </w:r>
            <w:proofErr w:type="spellEnd"/>
            <w:r w:rsidRPr="004D2834">
              <w:rPr>
                <w:rFonts w:ascii="Arial" w:eastAsia="Gulim" w:hAnsi="Arial" w:cs="Arial"/>
                <w:sz w:val="20"/>
                <w:szCs w:val="20"/>
                <w:lang w:val="en-GB"/>
              </w:rPr>
              <w:t xml:space="preserve"> defined in idle mode procedure in TS 38.304.</w:t>
            </w:r>
          </w:p>
          <w:p w14:paraId="2C090C5F" w14:textId="77777777" w:rsidR="00950EF0" w:rsidRPr="00283872" w:rsidRDefault="00950EF0" w:rsidP="00950EF0">
            <w:pPr>
              <w:pStyle w:val="xmsonormal"/>
              <w:pBdr>
                <w:top w:val="single" w:sz="4" w:space="1" w:color="auto"/>
              </w:pBdr>
              <w:spacing w:after="240"/>
              <w:ind w:left="510" w:hanging="510"/>
              <w:rPr>
                <w:rFonts w:eastAsia="Gulim"/>
                <w:i/>
                <w:iCs/>
              </w:rPr>
            </w:pPr>
            <w:r w:rsidRPr="00283872">
              <w:rPr>
                <w:rFonts w:ascii="Arial" w:eastAsia="Gulim" w:hAnsi="Arial" w:cs="Arial"/>
                <w:i/>
                <w:iCs/>
                <w:sz w:val="28"/>
                <w:szCs w:val="28"/>
              </w:rPr>
              <w:t>6.2E.4          Configured transmitted power for V2X</w:t>
            </w:r>
          </w:p>
          <w:p w14:paraId="722C525B" w14:textId="77777777" w:rsidR="00950EF0" w:rsidRPr="00283872" w:rsidRDefault="00950EF0" w:rsidP="00950EF0">
            <w:pPr>
              <w:pStyle w:val="xmsonormal"/>
              <w:spacing w:after="240"/>
              <w:ind w:left="1299" w:hanging="879"/>
              <w:rPr>
                <w:rFonts w:eastAsia="Gulim"/>
                <w:i/>
                <w:iCs/>
              </w:rPr>
            </w:pPr>
            <w:bookmarkStart w:id="2" w:name="x__Toc84413589"/>
            <w:bookmarkStart w:id="3" w:name="x__Toc45888158"/>
            <w:bookmarkStart w:id="4" w:name="x__Toc45888757"/>
            <w:bookmarkStart w:id="5" w:name="x__Toc61367402"/>
            <w:bookmarkStart w:id="6" w:name="x__Toc61372785"/>
            <w:bookmarkStart w:id="7" w:name="x__Toc68230726"/>
            <w:bookmarkStart w:id="8" w:name="x__Toc69084139"/>
            <w:bookmarkStart w:id="9" w:name="x__Toc75467149"/>
            <w:bookmarkStart w:id="10" w:name="x__Toc76509171"/>
            <w:bookmarkStart w:id="11" w:name="x__Toc76718161"/>
            <w:bookmarkStart w:id="12" w:name="x__Toc83580471"/>
            <w:bookmarkStart w:id="13" w:name="x__Toc84404980"/>
            <w:bookmarkEnd w:id="2"/>
            <w:bookmarkEnd w:id="3"/>
            <w:bookmarkEnd w:id="4"/>
            <w:bookmarkEnd w:id="5"/>
            <w:bookmarkEnd w:id="6"/>
            <w:bookmarkEnd w:id="7"/>
            <w:bookmarkEnd w:id="8"/>
            <w:bookmarkEnd w:id="9"/>
            <w:bookmarkEnd w:id="10"/>
            <w:bookmarkEnd w:id="11"/>
            <w:bookmarkEnd w:id="12"/>
            <w:bookmarkEnd w:id="13"/>
            <w:r w:rsidRPr="00283872">
              <w:rPr>
                <w:rFonts w:ascii="Arial" w:eastAsia="Gulim" w:hAnsi="Arial" w:cs="Arial"/>
                <w:i/>
                <w:iCs/>
                <w:sz w:val="24"/>
                <w:szCs w:val="24"/>
              </w:rPr>
              <w:t>6.2E.4.1    General</w:t>
            </w:r>
          </w:p>
          <w:p w14:paraId="29604F97" w14:textId="77777777" w:rsidR="00950EF0" w:rsidRPr="00283872" w:rsidRDefault="00950EF0" w:rsidP="00950EF0">
            <w:pPr>
              <w:pStyle w:val="xmsonormal"/>
              <w:autoSpaceDE w:val="0"/>
              <w:autoSpaceDN w:val="0"/>
              <w:spacing w:after="180"/>
              <w:rPr>
                <w:rFonts w:ascii="Times New Roman" w:eastAsia="Gulim" w:hAnsi="Times New Roman" w:cs="Times New Roman"/>
                <w:i/>
                <w:iCs/>
              </w:rPr>
            </w:pPr>
            <w:r w:rsidRPr="00283872">
              <w:rPr>
                <w:rFonts w:ascii="Times New Roman" w:eastAsia="Gulim" w:hAnsi="Times New Roman" w:cs="Times New Roman"/>
                <w:i/>
                <w:iCs/>
                <w:sz w:val="20"/>
                <w:szCs w:val="20"/>
                <w:lang w:val="en-GB"/>
              </w:rPr>
              <w:t xml:space="preserve">The NR V2X UE is allowed to set its configured maximum output power </w:t>
            </w:r>
            <w:proofErr w:type="spellStart"/>
            <w:proofErr w:type="gram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proofErr w:type="gramEnd"/>
            <w:r w:rsidRPr="00283872">
              <w:rPr>
                <w:rFonts w:ascii="Times New Roman" w:eastAsia="Gulim" w:hAnsi="Times New Roman" w:cs="Times New Roman"/>
                <w:i/>
                <w:iCs/>
                <w:sz w:val="20"/>
                <w:szCs w:val="20"/>
                <w:vertAlign w:val="subscript"/>
                <w:lang w:val="en-GB"/>
              </w:rPr>
              <w:t>,</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for carrier f of serving cell </w:t>
            </w:r>
            <w:r w:rsidRPr="009D375D">
              <w:rPr>
                <w:rFonts w:ascii="Times New Roman" w:eastAsia="Gulim" w:hAnsi="Times New Roman" w:cs="Times New Roman"/>
                <w:i/>
                <w:iCs/>
                <w:sz w:val="20"/>
                <w:szCs w:val="20"/>
                <w:lang w:val="en-GB"/>
              </w:rPr>
              <w:t xml:space="preserve">c </w:t>
            </w:r>
            <w:r w:rsidRPr="00283872">
              <w:rPr>
                <w:rFonts w:ascii="Times New Roman" w:eastAsia="Gulim" w:hAnsi="Times New Roman" w:cs="Times New Roman"/>
                <w:i/>
                <w:iCs/>
                <w:sz w:val="20"/>
                <w:szCs w:val="20"/>
                <w:lang w:val="en-GB"/>
              </w:rPr>
              <w:t xml:space="preserve">in each slot. The configured maximum output power </w:t>
            </w:r>
            <w:proofErr w:type="spellStart"/>
            <w:proofErr w:type="gram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proofErr w:type="gramEnd"/>
            <w:r w:rsidRPr="00283872">
              <w:rPr>
                <w:rFonts w:ascii="Times New Roman" w:eastAsia="Gulim" w:hAnsi="Times New Roman" w:cs="Times New Roman"/>
                <w:i/>
                <w:iCs/>
                <w:sz w:val="20"/>
                <w:szCs w:val="20"/>
                <w:vertAlign w:val="subscript"/>
                <w:lang w:val="en-GB"/>
              </w:rPr>
              <w:t>,</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is set within the following bounds:</w:t>
            </w:r>
          </w:p>
          <w:p w14:paraId="6EDA284C" w14:textId="77777777" w:rsidR="00950EF0" w:rsidRPr="00283872" w:rsidRDefault="00950EF0" w:rsidP="00950EF0">
            <w:pPr>
              <w:pStyle w:val="xmsonormal"/>
              <w:autoSpaceDE w:val="0"/>
              <w:autoSpaceDN w:val="0"/>
              <w:spacing w:after="180"/>
              <w:jc w:val="center"/>
              <w:rPr>
                <w:rFonts w:ascii="Times New Roman" w:eastAsia="Gulim" w:hAnsi="Times New Roman" w:cs="Times New Roman"/>
                <w:i/>
                <w:iCs/>
              </w:rPr>
            </w:pP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CMAX_</w:t>
            </w:r>
            <w:proofErr w:type="gramStart"/>
            <w:r w:rsidRPr="00283872">
              <w:rPr>
                <w:rFonts w:ascii="Times New Roman" w:eastAsia="Gulim" w:hAnsi="Times New Roman" w:cs="Times New Roman"/>
                <w:i/>
                <w:iCs/>
                <w:sz w:val="20"/>
                <w:szCs w:val="20"/>
                <w:vertAlign w:val="subscript"/>
                <w:lang w:val="en-GB"/>
              </w:rPr>
              <w:t>L,f</w:t>
            </w:r>
            <w:proofErr w:type="gramEnd"/>
            <w:r w:rsidRPr="00283872">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vertAlign w:val="subscript"/>
                <w:lang w:val="en-GB"/>
              </w:rPr>
              <w:t xml:space="preserve"> </w:t>
            </w:r>
            <w:r w:rsidRPr="00283872">
              <w:rPr>
                <w:rFonts w:ascii="Times New Roman" w:eastAsia="Gulim"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CMAX_H,f,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with</w:t>
            </w:r>
          </w:p>
          <w:p w14:paraId="4248E0A6" w14:textId="77777777" w:rsidR="00950EF0" w:rsidRPr="00283872" w:rsidRDefault="00950EF0" w:rsidP="00950EF0">
            <w:pPr>
              <w:pStyle w:val="xmsonormal"/>
              <w:autoSpaceDE w:val="0"/>
              <w:autoSpaceDN w:val="0"/>
              <w:spacing w:after="180"/>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CMAX_</w:t>
            </w:r>
            <w:proofErr w:type="gramStart"/>
            <w:r w:rsidRPr="00283872">
              <w:rPr>
                <w:rFonts w:ascii="Times New Roman" w:hAnsi="Times New Roman" w:cs="Times New Roman"/>
                <w:i/>
                <w:iCs/>
                <w:sz w:val="20"/>
                <w:szCs w:val="20"/>
                <w:vertAlign w:val="subscript"/>
                <w:lang w:val="en-GB"/>
              </w:rPr>
              <w:t>L,f</w:t>
            </w:r>
            <w:proofErr w:type="spellEnd"/>
            <w:proofErr w:type="gramEnd"/>
            <w:r w:rsidRPr="00283872">
              <w:rPr>
                <w:rFonts w:ascii="Times New Roman" w:hAnsi="Times New Roman" w:cs="Times New Roman"/>
                <w:i/>
                <w:iCs/>
                <w:sz w:val="20"/>
                <w:szCs w:val="20"/>
                <w:vertAlign w:val="subscript"/>
                <w:lang w:val="en-GB"/>
              </w:rPr>
              <w:t>, c</w:t>
            </w:r>
            <w:r w:rsidRPr="00283872">
              <w:rPr>
                <w:rFonts w:ascii="Times New Roman" w:hAnsi="Times New Roman" w:cs="Times New Roman"/>
                <w:i/>
                <w:iCs/>
                <w:sz w:val="20"/>
                <w:szCs w:val="20"/>
                <w:lang w:val="en-GB"/>
              </w:rPr>
              <w:t xml:space="preserve"> = MIN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PowerClass</w:t>
            </w:r>
            <w:proofErr w:type="spellEnd"/>
            <w:r w:rsidRPr="00283872">
              <w:rPr>
                <w:rFonts w:ascii="Times New Roman" w:hAnsi="Times New Roman" w:cs="Times New Roman"/>
                <w:i/>
                <w:iCs/>
                <w:sz w:val="20"/>
                <w:szCs w:val="20"/>
                <w:vertAlign w:val="subscript"/>
                <w:lang w:val="en-GB"/>
              </w:rPr>
              <w:t>, V2X</w:t>
            </w:r>
            <w:r w:rsidRPr="00283872">
              <w:rPr>
                <w:rFonts w:ascii="Times New Roman" w:hAnsi="Times New Roman" w:cs="Times New Roman"/>
                <w:i/>
                <w:iCs/>
                <w:sz w:val="20"/>
                <w:szCs w:val="20"/>
                <w:lang w:val="en-GB"/>
              </w:rPr>
              <w:t xml:space="preserve"> </w:t>
            </w:r>
            <w:r w:rsidRPr="00283872">
              <w:rPr>
                <w:rFonts w:ascii="Times New Roman" w:hAnsi="Times New Roman" w:cs="Times New Roman"/>
                <w:i/>
                <w:iCs/>
                <w:sz w:val="20"/>
                <w:szCs w:val="20"/>
              </w:rPr>
              <w:t>–</w:t>
            </w:r>
            <w:r w:rsidRPr="00283872">
              <w:rPr>
                <w:rFonts w:ascii="Times New Roman" w:hAnsi="Times New Roman" w:cs="Times New Roman"/>
                <w:i/>
                <w:iCs/>
                <w:sz w:val="20"/>
                <w:szCs w:val="20"/>
                <w:lang w:val="en-GB"/>
              </w:rPr>
              <w:t xml:space="preserve"> MAX(MAX(</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 A-</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D</w:t>
            </w:r>
            <w:r w:rsidRPr="00283872">
              <w:rPr>
                <w:rFonts w:ascii="Times New Roman" w:hAnsi="Times New Roman" w:cs="Times New Roman"/>
                <w:i/>
                <w:iCs/>
                <w:sz w:val="20"/>
                <w:szCs w:val="20"/>
                <w:lang w:val="en-GB"/>
              </w:rPr>
              <w:t>T</w:t>
            </w:r>
            <w:r w:rsidRPr="00283872">
              <w:rPr>
                <w:rFonts w:ascii="Times New Roman" w:hAnsi="Times New Roman" w:cs="Times New Roman"/>
                <w:i/>
                <w:iCs/>
                <w:sz w:val="20"/>
                <w:szCs w:val="20"/>
                <w:vertAlign w:val="subscript"/>
                <w:lang w:val="en-GB"/>
              </w:rPr>
              <w:t>IB,c</w:t>
            </w:r>
            <w:proofErr w:type="spellEnd"/>
            <w:r w:rsidRPr="00283872">
              <w:rPr>
                <w:rFonts w:ascii="Times New Roman" w:hAnsi="Times New Roman" w:cs="Times New Roman"/>
                <w:i/>
                <w:iCs/>
                <w:sz w:val="20"/>
                <w:szCs w:val="20"/>
                <w:lang w:val="en-GB"/>
              </w:rPr>
              <w:t xml:space="preserve"> , P-</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Regulatory,c</w:t>
            </w:r>
            <w:proofErr w:type="spellEnd"/>
            <w:r w:rsidRPr="00283872">
              <w:rPr>
                <w:rFonts w:ascii="Times New Roman" w:hAnsi="Times New Roman" w:cs="Times New Roman"/>
                <w:i/>
                <w:iCs/>
                <w:sz w:val="20"/>
                <w:szCs w:val="20"/>
                <w:lang w:val="en-GB"/>
              </w:rPr>
              <w:t xml:space="preserve"> }</w:t>
            </w:r>
          </w:p>
          <w:p w14:paraId="00DF0FA8" w14:textId="77777777" w:rsidR="00950EF0" w:rsidRPr="00283872" w:rsidRDefault="00950EF0" w:rsidP="00950EF0">
            <w:pPr>
              <w:pStyle w:val="xmsonormal"/>
              <w:autoSpaceDE w:val="0"/>
              <w:autoSpaceDN w:val="0"/>
              <w:spacing w:after="180"/>
              <w:ind w:firstLine="300"/>
              <w:rPr>
                <w:rFonts w:ascii="Times New Roman" w:eastAsia="Gulim" w:hAnsi="Times New Roman" w:cs="Times New Roman"/>
                <w:i/>
                <w:iCs/>
              </w:rPr>
            </w:pP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CMAX_</w:t>
            </w:r>
            <w:proofErr w:type="gramStart"/>
            <w:r w:rsidRPr="00283872">
              <w:rPr>
                <w:rFonts w:ascii="Times New Roman" w:hAnsi="Times New Roman" w:cs="Times New Roman"/>
                <w:i/>
                <w:iCs/>
                <w:sz w:val="20"/>
                <w:szCs w:val="20"/>
                <w:vertAlign w:val="subscript"/>
                <w:lang w:val="en-GB"/>
              </w:rPr>
              <w:t>H,f</w:t>
            </w:r>
            <w:proofErr w:type="spellEnd"/>
            <w:proofErr w:type="gramEnd"/>
            <w:r w:rsidRPr="00283872">
              <w:rPr>
                <w:rFonts w:ascii="Times New Roman" w:hAnsi="Times New Roman" w:cs="Times New Roman"/>
                <w:i/>
                <w:iCs/>
                <w:sz w:val="20"/>
                <w:szCs w:val="20"/>
                <w:vertAlign w:val="subscript"/>
                <w:lang w:val="en-GB"/>
              </w:rPr>
              <w:t>, c</w:t>
            </w:r>
            <w:r w:rsidRPr="00283872">
              <w:rPr>
                <w:rFonts w:ascii="Times New Roman" w:hAnsi="Times New Roman" w:cs="Times New Roman"/>
                <w:i/>
                <w:iCs/>
                <w:sz w:val="20"/>
                <w:szCs w:val="20"/>
                <w:lang w:val="en-GB"/>
              </w:rPr>
              <w:t xml:space="preserve"> = MIN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PowerClass</w:t>
            </w:r>
            <w:proofErr w:type="spellEnd"/>
            <w:r w:rsidRPr="00283872">
              <w:rPr>
                <w:rFonts w:ascii="Times New Roman" w:hAnsi="Times New Roman" w:cs="Times New Roman"/>
                <w:i/>
                <w:iCs/>
                <w:sz w:val="20"/>
                <w:szCs w:val="20"/>
                <w:vertAlign w:val="subscript"/>
                <w:lang w:val="en-GB"/>
              </w:rPr>
              <w:t>, V2X</w:t>
            </w: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Regulatory,c</w:t>
            </w:r>
            <w:proofErr w:type="spellEnd"/>
            <w:r w:rsidRPr="00283872">
              <w:rPr>
                <w:rFonts w:ascii="Times New Roman" w:hAnsi="Times New Roman" w:cs="Times New Roman"/>
                <w:i/>
                <w:iCs/>
                <w:sz w:val="20"/>
                <w:szCs w:val="20"/>
                <w:lang w:val="en-GB"/>
              </w:rPr>
              <w:t xml:space="preserve"> }</w:t>
            </w:r>
          </w:p>
          <w:p w14:paraId="08686139" w14:textId="77777777" w:rsidR="00950EF0" w:rsidRPr="00283872" w:rsidRDefault="00950EF0" w:rsidP="00950EF0">
            <w:pPr>
              <w:pStyle w:val="xmsonormal"/>
              <w:autoSpaceDE w:val="0"/>
              <w:autoSpaceDN w:val="0"/>
              <w:spacing w:after="180"/>
              <w:ind w:firstLine="200"/>
              <w:rPr>
                <w:rFonts w:ascii="Times New Roman" w:eastAsia="Gulim" w:hAnsi="Times New Roman" w:cs="Times New Roman"/>
                <w:i/>
                <w:iCs/>
              </w:rPr>
            </w:pPr>
            <w:r w:rsidRPr="00283872">
              <w:rPr>
                <w:rFonts w:ascii="Times New Roman" w:eastAsia="Gulim" w:hAnsi="Times New Roman" w:cs="Times New Roman"/>
                <w:i/>
                <w:iCs/>
                <w:sz w:val="20"/>
                <w:szCs w:val="20"/>
                <w:lang w:val="en-GB"/>
              </w:rPr>
              <w:t>where</w:t>
            </w:r>
          </w:p>
          <w:p w14:paraId="27667C3C" w14:textId="77777777" w:rsidR="00950EF0" w:rsidRPr="00283872" w:rsidRDefault="00950EF0" w:rsidP="00950EF0">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proofErr w:type="spellStart"/>
            <w:proofErr w:type="gram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CMAX,f</w:t>
            </w:r>
            <w:proofErr w:type="gramEnd"/>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vertAlign w:val="subscript"/>
                <w:lang w:val="en-GB"/>
              </w:rPr>
              <w:t xml:space="preserve"> </w:t>
            </w:r>
            <w:r w:rsidRPr="00283872">
              <w:rPr>
                <w:rFonts w:ascii="Times New Roman" w:hAnsi="Times New Roman" w:cs="Times New Roman"/>
                <w:i/>
                <w:iCs/>
                <w:sz w:val="20"/>
                <w:szCs w:val="20"/>
                <w:lang w:val="en-GB"/>
              </w:rPr>
              <w:t>is configured for PSSCH\PSCCH, S-SSB and PSFCH, respectively;</w:t>
            </w:r>
          </w:p>
          <w:p w14:paraId="21B8D570" w14:textId="77777777" w:rsidR="00950EF0" w:rsidRPr="00283872" w:rsidRDefault="00950EF0" w:rsidP="00950EF0">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t xml:space="preserve">-  For the total transmitted power </w:t>
            </w:r>
            <w:proofErr w:type="gram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CMAX,PSSCH</w:t>
            </w:r>
            <w:proofErr w:type="gramEnd"/>
            <w:r w:rsidRPr="00283872">
              <w:rPr>
                <w:rFonts w:ascii="Times New Roman" w:hAnsi="Times New Roman" w:cs="Times New Roman"/>
                <w:i/>
                <w:iCs/>
                <w:sz w:val="20"/>
                <w:szCs w:val="20"/>
                <w:vertAlign w:val="subscript"/>
                <w:lang w:val="en-GB"/>
              </w:rPr>
              <w:t>/PSCCH</w:t>
            </w: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is the value given by IE </w:t>
            </w:r>
            <w:proofErr w:type="spellStart"/>
            <w:r w:rsidRPr="00283872">
              <w:rPr>
                <w:rFonts w:ascii="Times New Roman" w:hAnsi="Times New Roman" w:cs="Times New Roman"/>
                <w:i/>
                <w:iCs/>
                <w:sz w:val="20"/>
                <w:szCs w:val="20"/>
                <w:lang w:val="en-GB"/>
              </w:rPr>
              <w:t>sl-maxTransPower</w:t>
            </w:r>
            <w:proofErr w:type="spellEnd"/>
            <w:r w:rsidRPr="00283872">
              <w:rPr>
                <w:rFonts w:ascii="Times New Roman" w:hAnsi="Times New Roman" w:cs="Times New Roman"/>
                <w:i/>
                <w:iCs/>
                <w:sz w:val="20"/>
                <w:szCs w:val="20"/>
                <w:lang w:val="en-GB"/>
              </w:rPr>
              <w:t>, defined by TS 38.331.</w:t>
            </w:r>
          </w:p>
          <w:p w14:paraId="4AE0FE65" w14:textId="77777777" w:rsidR="00950EF0" w:rsidRPr="00283872" w:rsidRDefault="00950EF0" w:rsidP="00950EF0">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r w:rsidRPr="00283872">
              <w:rPr>
                <w:rFonts w:ascii="Times New Roman" w:hAnsi="Times New Roman" w:cs="Times New Roman"/>
                <w:i/>
                <w:iCs/>
                <w:sz w:val="20"/>
                <w:szCs w:val="20"/>
                <w:shd w:val="clear" w:color="auto" w:fill="FFFF00"/>
                <w:lang w:val="en-GB"/>
              </w:rPr>
              <w:t xml:space="preserve">For the total transmitted power </w:t>
            </w:r>
            <w:proofErr w:type="gram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CMAX,S</w:t>
            </w:r>
            <w:proofErr w:type="gramEnd"/>
            <w:r w:rsidRPr="00283872">
              <w:rPr>
                <w:rFonts w:ascii="Times New Roman" w:hAnsi="Times New Roman" w:cs="Times New Roman"/>
                <w:i/>
                <w:iCs/>
                <w:sz w:val="20"/>
                <w:szCs w:val="20"/>
                <w:shd w:val="clear" w:color="auto" w:fill="FFFF00"/>
                <w:vertAlign w:val="subscript"/>
                <w:lang w:val="en-GB"/>
              </w:rPr>
              <w:t>-SSB</w:t>
            </w:r>
            <w:r w:rsidRPr="00283872">
              <w:rPr>
                <w:rFonts w:ascii="Times New Roman" w:hAnsi="Times New Roman" w:cs="Times New Roman"/>
                <w:i/>
                <w:iCs/>
                <w:sz w:val="20"/>
                <w:szCs w:val="20"/>
                <w:shd w:val="clear" w:color="auto" w:fill="FFFF00"/>
                <w:lang w:val="en-GB"/>
              </w:rPr>
              <w:t xml:space="preserve">, the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CMAX_L,f,c</w:t>
            </w:r>
            <w:proofErr w:type="spellEnd"/>
            <w:r w:rsidRPr="00283872">
              <w:rPr>
                <w:rFonts w:ascii="Times New Roman" w:hAnsi="Times New Roman" w:cs="Times New Roman"/>
                <w:i/>
                <w:iCs/>
                <w:sz w:val="20"/>
                <w:szCs w:val="20"/>
                <w:shd w:val="clear" w:color="auto" w:fill="FFFF00"/>
                <w:vertAlign w:val="subscript"/>
                <w:lang w:val="en-GB"/>
              </w:rPr>
              <w:t xml:space="preserve"> </w:t>
            </w:r>
            <w:r w:rsidRPr="00283872">
              <w:rPr>
                <w:rFonts w:ascii="Times New Roman" w:hAnsi="Times New Roman" w:cs="Times New Roman"/>
                <w:i/>
                <w:iCs/>
                <w:sz w:val="20"/>
                <w:szCs w:val="20"/>
                <w:shd w:val="clear" w:color="auto" w:fill="FFFF00"/>
                <w:lang w:val="en-GB"/>
              </w:rPr>
              <w:t xml:space="preserve">and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CMAX_H,f,c</w:t>
            </w:r>
            <w:proofErr w:type="spellEnd"/>
            <w:r w:rsidRPr="00283872">
              <w:rPr>
                <w:rFonts w:ascii="Times New Roman" w:hAnsi="Times New Roman" w:cs="Times New Roman"/>
                <w:i/>
                <w:iCs/>
                <w:sz w:val="20"/>
                <w:szCs w:val="20"/>
                <w:shd w:val="clear" w:color="auto" w:fill="FFFF00"/>
                <w:lang w:val="en-GB"/>
              </w:rPr>
              <w:t xml:space="preserve"> are defined as follows:</w:t>
            </w:r>
          </w:p>
          <w:p w14:paraId="348C3C93" w14:textId="77777777" w:rsidR="00950EF0" w:rsidRPr="00283872" w:rsidRDefault="00950EF0" w:rsidP="00950EF0">
            <w:pPr>
              <w:pStyle w:val="xmsonormal"/>
              <w:autoSpaceDE w:val="0"/>
              <w:autoSpaceDN w:val="0"/>
              <w:spacing w:after="180"/>
              <w:ind w:left="880" w:firstLine="100"/>
              <w:rPr>
                <w:rFonts w:ascii="Times New Roman" w:eastAsia="Gulim" w:hAnsi="Times New Roman" w:cs="Times New Roman"/>
                <w:i/>
                <w:iCs/>
              </w:rPr>
            </w:pP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w:t>
            </w:r>
            <w:proofErr w:type="gramStart"/>
            <w:r w:rsidRPr="00283872">
              <w:rPr>
                <w:rFonts w:ascii="Times New Roman" w:hAnsi="Times New Roman" w:cs="Times New Roman"/>
                <w:i/>
                <w:iCs/>
                <w:sz w:val="20"/>
                <w:szCs w:val="20"/>
                <w:shd w:val="clear" w:color="auto" w:fill="FFFF00"/>
                <w:vertAlign w:val="subscript"/>
                <w:lang w:val="en-GB"/>
              </w:rPr>
              <w:t>L,f</w:t>
            </w:r>
            <w:proofErr w:type="gramEnd"/>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MIN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PowerClass</w:t>
            </w:r>
            <w:proofErr w:type="spellEnd"/>
            <w:r w:rsidRPr="00283872">
              <w:rPr>
                <w:rFonts w:ascii="Times New Roman" w:hAnsi="Times New Roman" w:cs="Times New Roman"/>
                <w:i/>
                <w:iCs/>
                <w:sz w:val="20"/>
                <w:szCs w:val="20"/>
                <w:shd w:val="clear" w:color="auto" w:fill="FFFF00"/>
                <w:vertAlign w:val="subscript"/>
                <w:lang w:val="en-GB"/>
              </w:rPr>
              <w:t>, V2X</w:t>
            </w:r>
            <w:r w:rsidRPr="00283872">
              <w:rPr>
                <w:rFonts w:ascii="Times New Roman" w:hAnsi="Times New Roman" w:cs="Times New Roman"/>
                <w:i/>
                <w:iCs/>
                <w:sz w:val="20"/>
                <w:szCs w:val="20"/>
                <w:shd w:val="clear" w:color="auto" w:fill="FFFF00"/>
                <w:lang w:val="en-GB"/>
              </w:rPr>
              <w:t xml:space="preserve"> </w:t>
            </w:r>
            <w:r w:rsidRPr="00283872">
              <w:rPr>
                <w:rFonts w:ascii="Times New Roman" w:hAnsi="Times New Roman" w:cs="Times New Roman"/>
                <w:i/>
                <w:iCs/>
                <w:sz w:val="20"/>
                <w:szCs w:val="20"/>
                <w:shd w:val="clear" w:color="auto" w:fill="FFFF00"/>
              </w:rPr>
              <w:t>–</w:t>
            </w:r>
            <w:r w:rsidRPr="00283872">
              <w:rPr>
                <w:rFonts w:ascii="Times New Roman" w:hAnsi="Times New Roman" w:cs="Times New Roman"/>
                <w:i/>
                <w:iCs/>
                <w:sz w:val="20"/>
                <w:szCs w:val="20"/>
                <w:shd w:val="clear" w:color="auto" w:fill="FFFF00"/>
                <w:lang w:val="en-GB"/>
              </w:rPr>
              <w:t xml:space="preserve"> MAX(MAX(</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A-</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w:t>
            </w:r>
            <w:proofErr w:type="spellStart"/>
            <w:r w:rsidRPr="00283872">
              <w:rPr>
                <w:rFonts w:ascii="Times New Roman" w:eastAsia="Gulim" w:hAnsi="Times New Roman" w:cs="Times New Roman"/>
                <w:i/>
                <w:iCs/>
                <w:sz w:val="20"/>
                <w:szCs w:val="20"/>
                <w:shd w:val="clear" w:color="auto" w:fill="FFFF00"/>
                <w:lang w:val="en-GB"/>
              </w:rPr>
              <w:t>D</w:t>
            </w:r>
            <w:r w:rsidRPr="00283872">
              <w:rPr>
                <w:rFonts w:ascii="Times New Roman" w:hAnsi="Times New Roman" w:cs="Times New Roman"/>
                <w:i/>
                <w:iCs/>
                <w:sz w:val="20"/>
                <w:szCs w:val="20"/>
                <w:shd w:val="clear" w:color="auto" w:fill="FFFF00"/>
                <w:lang w:val="en-GB"/>
              </w:rPr>
              <w:t>T</w:t>
            </w:r>
            <w:r w:rsidRPr="00283872">
              <w:rPr>
                <w:rFonts w:ascii="Times New Roman" w:hAnsi="Times New Roman" w:cs="Times New Roman"/>
                <w:i/>
                <w:iCs/>
                <w:sz w:val="20"/>
                <w:szCs w:val="20"/>
                <w:shd w:val="clear" w:color="auto" w:fill="FFFF00"/>
                <w:vertAlign w:val="subscript"/>
                <w:lang w:val="en-GB"/>
              </w:rPr>
              <w:t>IB,c</w:t>
            </w:r>
            <w:proofErr w:type="spellEnd"/>
            <w:r w:rsidRPr="00283872">
              <w:rPr>
                <w:rFonts w:ascii="Times New Roman" w:hAnsi="Times New Roman" w:cs="Times New Roman"/>
                <w:i/>
                <w:iCs/>
                <w:sz w:val="20"/>
                <w:szCs w:val="20"/>
                <w:shd w:val="clear" w:color="auto" w:fill="FFFF00"/>
                <w:lang w:val="en-GB"/>
              </w:rPr>
              <w:t xml:space="preserve"> , P-</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Regulatory,c</w:t>
            </w:r>
            <w:proofErr w:type="spellEnd"/>
            <w:r w:rsidRPr="00283872">
              <w:rPr>
                <w:rFonts w:ascii="Times New Roman" w:hAnsi="Times New Roman" w:cs="Times New Roman"/>
                <w:i/>
                <w:iCs/>
                <w:sz w:val="20"/>
                <w:szCs w:val="20"/>
                <w:shd w:val="clear" w:color="auto" w:fill="FFFF00"/>
                <w:lang w:val="en-GB"/>
              </w:rPr>
              <w:t>}</w:t>
            </w:r>
          </w:p>
          <w:p w14:paraId="02FCA753" w14:textId="77777777" w:rsidR="00950EF0" w:rsidRPr="00283872" w:rsidRDefault="00950EF0" w:rsidP="00950EF0">
            <w:pPr>
              <w:pStyle w:val="xmsonormal"/>
              <w:pBdr>
                <w:bottom w:val="single" w:sz="4" w:space="1" w:color="auto"/>
              </w:pBdr>
              <w:autoSpaceDE w:val="0"/>
              <w:autoSpaceDN w:val="0"/>
              <w:spacing w:after="180"/>
              <w:ind w:firstLine="1000"/>
              <w:rPr>
                <w:rFonts w:ascii="Times New Roman" w:eastAsia="Gulim" w:hAnsi="Times New Roman" w:cs="Times New Roman"/>
              </w:rPr>
            </w:pP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w:t>
            </w:r>
            <w:proofErr w:type="gramStart"/>
            <w:r w:rsidRPr="00283872">
              <w:rPr>
                <w:rFonts w:ascii="Times New Roman" w:hAnsi="Times New Roman" w:cs="Times New Roman"/>
                <w:i/>
                <w:iCs/>
                <w:sz w:val="20"/>
                <w:szCs w:val="20"/>
                <w:shd w:val="clear" w:color="auto" w:fill="FFFF00"/>
                <w:vertAlign w:val="subscript"/>
                <w:lang w:val="en-GB"/>
              </w:rPr>
              <w:t>H,f</w:t>
            </w:r>
            <w:proofErr w:type="gramEnd"/>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MIN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PowerClass</w:t>
            </w:r>
            <w:proofErr w:type="spellEnd"/>
            <w:r w:rsidRPr="00283872">
              <w:rPr>
                <w:rFonts w:ascii="Times New Roman" w:hAnsi="Times New Roman" w:cs="Times New Roman"/>
                <w:i/>
                <w:iCs/>
                <w:sz w:val="20"/>
                <w:szCs w:val="20"/>
                <w:shd w:val="clear" w:color="auto" w:fill="FFFF00"/>
                <w:vertAlign w:val="subscript"/>
                <w:lang w:val="en-GB"/>
              </w:rPr>
              <w:t>, V2X</w:t>
            </w:r>
            <w:r w:rsidRPr="00283872">
              <w:rPr>
                <w:rFonts w:ascii="Times New Roman" w:hAnsi="Times New Roman" w:cs="Times New Roman"/>
                <w:i/>
                <w:iCs/>
                <w:sz w:val="20"/>
                <w:szCs w:val="20"/>
                <w:shd w:val="clear" w:color="auto" w:fill="FFFF00"/>
                <w:lang w:val="en-GB"/>
              </w:rPr>
              <w:t xml:space="preserv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Regulatory,c</w:t>
            </w:r>
            <w:proofErr w:type="spellEnd"/>
            <w:r w:rsidRPr="00283872">
              <w:rPr>
                <w:rFonts w:ascii="Times New Roman" w:hAnsi="Times New Roman" w:cs="Times New Roman"/>
                <w:i/>
                <w:iCs/>
                <w:sz w:val="20"/>
                <w:szCs w:val="20"/>
                <w:shd w:val="clear" w:color="auto" w:fill="FFFF00"/>
                <w:lang w:val="en-GB"/>
              </w:rPr>
              <w:t>}</w:t>
            </w:r>
          </w:p>
          <w:p w14:paraId="31ABDF6A" w14:textId="77777777" w:rsidR="00950EF0" w:rsidRPr="00BE6CF0" w:rsidRDefault="00950EF0" w:rsidP="00950EF0">
            <w:pPr>
              <w:pStyle w:val="a5"/>
              <w:rPr>
                <w:rFonts w:eastAsia="宋体" w:cs="Arial"/>
                <w:b w:val="0"/>
                <w:lang w:eastAsia="zh-CN"/>
              </w:rPr>
            </w:pPr>
          </w:p>
          <w:p w14:paraId="651F5D02" w14:textId="48E1B276" w:rsidR="00342436" w:rsidRPr="00950EF0" w:rsidRDefault="00950EF0" w:rsidP="00950EF0">
            <w:pPr>
              <w:pStyle w:val="a5"/>
              <w:rPr>
                <w:rFonts w:eastAsia="宋体" w:cs="Arial"/>
                <w:b w:val="0"/>
                <w:lang w:eastAsia="zh-CN"/>
              </w:rPr>
            </w:pPr>
            <w:r w:rsidRPr="00D55965">
              <w:rPr>
                <w:rFonts w:eastAsia="宋体" w:cs="Arial"/>
                <w:b w:val="0"/>
                <w:lang w:eastAsia="zh-CN"/>
              </w:rPr>
              <w:t xml:space="preserve">RAN4 would like to </w:t>
            </w:r>
            <w:r>
              <w:rPr>
                <w:rFonts w:eastAsia="宋体" w:cs="Arial" w:hint="eastAsia"/>
                <w:b w:val="0"/>
                <w:lang w:eastAsia="zh-CN"/>
              </w:rPr>
              <w:t>know</w:t>
            </w:r>
            <w:r>
              <w:rPr>
                <w:rFonts w:eastAsia="宋体" w:cs="Arial"/>
                <w:b w:val="0"/>
                <w:lang w:eastAsia="zh-CN"/>
              </w:rPr>
              <w:t xml:space="preserve"> if there is an impact</w:t>
            </w:r>
            <w:r w:rsidRPr="00D55965">
              <w:rPr>
                <w:rFonts w:eastAsia="宋体" w:cs="Arial"/>
                <w:b w:val="0"/>
                <w:lang w:eastAsia="zh-CN"/>
              </w:rPr>
              <w:t xml:space="preserve"> </w:t>
            </w:r>
            <w:r>
              <w:rPr>
                <w:rFonts w:eastAsia="宋体" w:cs="Arial"/>
                <w:b w:val="0"/>
                <w:lang w:eastAsia="zh-CN"/>
              </w:rPr>
              <w:t>on</w:t>
            </w:r>
            <w:r w:rsidRPr="00D55965">
              <w:rPr>
                <w:rFonts w:eastAsia="宋体" w:cs="Arial"/>
                <w:b w:val="0"/>
                <w:lang w:eastAsia="zh-CN"/>
              </w:rPr>
              <w:t xml:space="preserve"> </w:t>
            </w:r>
            <w:r>
              <w:rPr>
                <w:rFonts w:eastAsia="宋体" w:cs="Arial"/>
                <w:b w:val="0"/>
                <w:lang w:eastAsia="zh-CN"/>
              </w:rPr>
              <w:t>RAN1 and RAN2 about the agreement RAN4 made on S-SSB</w:t>
            </w:r>
            <w:r w:rsidRPr="00D55965">
              <w:rPr>
                <w:rFonts w:eastAsia="宋体" w:cs="Arial"/>
                <w:b w:val="0"/>
                <w:lang w:eastAsia="zh-CN"/>
              </w:rPr>
              <w:t>.</w:t>
            </w:r>
          </w:p>
        </w:tc>
      </w:tr>
    </w:tbl>
    <w:p w14:paraId="28FF0642" w14:textId="3B636BEA" w:rsidR="007C699D" w:rsidRDefault="00C92E1E" w:rsidP="007C699D">
      <w:pPr>
        <w:pStyle w:val="bullet1"/>
        <w:numPr>
          <w:ilvl w:val="0"/>
          <w:numId w:val="0"/>
        </w:numPr>
        <w:spacing w:beforeLines="100" w:before="240" w:after="120"/>
      </w:pPr>
      <w:r>
        <w:rPr>
          <w:rFonts w:eastAsia="宋体"/>
          <w:lang w:val="en-US"/>
        </w:rPr>
        <w:t>T</w:t>
      </w:r>
      <w:r w:rsidR="00FC3168">
        <w:rPr>
          <w:rFonts w:eastAsia="宋体"/>
          <w:lang w:val="en-US"/>
        </w:rPr>
        <w:t xml:space="preserve">he parameter </w:t>
      </w:r>
      <w:proofErr w:type="spellStart"/>
      <w:r w:rsidR="00FC3168" w:rsidRPr="00283872">
        <w:rPr>
          <w:i/>
          <w:iCs/>
          <w:szCs w:val="20"/>
        </w:rPr>
        <w:t>sl-</w:t>
      </w:r>
      <w:r w:rsidR="00F91823">
        <w:rPr>
          <w:i/>
          <w:iCs/>
          <w:szCs w:val="20"/>
        </w:rPr>
        <w:t>M</w:t>
      </w:r>
      <w:r w:rsidR="00FC3168" w:rsidRPr="00283872">
        <w:rPr>
          <w:i/>
          <w:iCs/>
          <w:szCs w:val="20"/>
        </w:rPr>
        <w:t>axTransPower</w:t>
      </w:r>
      <w:proofErr w:type="spellEnd"/>
      <w:r w:rsidR="00FC3168">
        <w:rPr>
          <w:iCs/>
          <w:szCs w:val="20"/>
        </w:rPr>
        <w:t xml:space="preserve"> is configured per resource pool.</w:t>
      </w:r>
      <w:r w:rsidR="00DC4E50">
        <w:rPr>
          <w:iCs/>
          <w:szCs w:val="20"/>
        </w:rPr>
        <w:t xml:space="preserve"> This parameter is to </w:t>
      </w:r>
      <w:r w:rsidR="00904D1B">
        <w:rPr>
          <w:iCs/>
          <w:szCs w:val="20"/>
        </w:rPr>
        <w:t xml:space="preserve">upper bound the maximum output power of </w:t>
      </w:r>
      <w:r w:rsidR="00904D1B" w:rsidRPr="00283872">
        <w:rPr>
          <w:i/>
          <w:iCs/>
          <w:szCs w:val="20"/>
        </w:rPr>
        <w:t>PSSCH\PSCCH</w:t>
      </w:r>
      <w:r w:rsidR="00904D1B">
        <w:rPr>
          <w:iCs/>
          <w:szCs w:val="20"/>
        </w:rPr>
        <w:t xml:space="preserve">. </w:t>
      </w:r>
      <w:r w:rsidR="00900178">
        <w:rPr>
          <w:iCs/>
          <w:szCs w:val="20"/>
        </w:rPr>
        <w:t xml:space="preserve">If SL and </w:t>
      </w:r>
      <w:proofErr w:type="spellStart"/>
      <w:r w:rsidR="00900178">
        <w:rPr>
          <w:iCs/>
          <w:szCs w:val="20"/>
        </w:rPr>
        <w:t>Uu</w:t>
      </w:r>
      <w:proofErr w:type="spellEnd"/>
      <w:r w:rsidR="00900178">
        <w:rPr>
          <w:iCs/>
          <w:szCs w:val="20"/>
        </w:rPr>
        <w:t xml:space="preserve"> share the same carrier, </w:t>
      </w:r>
      <w:proofErr w:type="spellStart"/>
      <w:r w:rsidR="00900178">
        <w:rPr>
          <w:iCs/>
          <w:szCs w:val="20"/>
        </w:rPr>
        <w:t>gNB</w:t>
      </w:r>
      <w:proofErr w:type="spellEnd"/>
      <w:r w:rsidR="00900178">
        <w:rPr>
          <w:iCs/>
          <w:szCs w:val="20"/>
        </w:rPr>
        <w:t xml:space="preserve"> has the flexibility to control the maximum output power of </w:t>
      </w:r>
      <w:r w:rsidR="00900178" w:rsidRPr="00283872">
        <w:rPr>
          <w:i/>
          <w:iCs/>
          <w:szCs w:val="20"/>
        </w:rPr>
        <w:t>PSSCH\PSCCH</w:t>
      </w:r>
      <w:r w:rsidR="00900178">
        <w:rPr>
          <w:iCs/>
          <w:szCs w:val="20"/>
        </w:rPr>
        <w:t xml:space="preserve"> by configuring </w:t>
      </w:r>
      <w:proofErr w:type="spellStart"/>
      <w:r w:rsidR="00900178" w:rsidRPr="00283872">
        <w:rPr>
          <w:i/>
          <w:iCs/>
          <w:szCs w:val="20"/>
        </w:rPr>
        <w:t>sl-</w:t>
      </w:r>
      <w:r>
        <w:rPr>
          <w:i/>
          <w:iCs/>
          <w:szCs w:val="20"/>
        </w:rPr>
        <w:t>M</w:t>
      </w:r>
      <w:r w:rsidR="00900178" w:rsidRPr="00283872">
        <w:rPr>
          <w:i/>
          <w:iCs/>
          <w:szCs w:val="20"/>
        </w:rPr>
        <w:t>axTransPower</w:t>
      </w:r>
      <w:proofErr w:type="spellEnd"/>
      <w:r w:rsidR="00900178">
        <w:rPr>
          <w:iCs/>
          <w:szCs w:val="20"/>
        </w:rPr>
        <w:t>. While for S-SSB, it is not associated to a</w:t>
      </w:r>
      <w:r>
        <w:rPr>
          <w:iCs/>
          <w:szCs w:val="20"/>
        </w:rPr>
        <w:t>ny</w:t>
      </w:r>
      <w:r w:rsidR="00900178">
        <w:rPr>
          <w:iCs/>
          <w:szCs w:val="20"/>
        </w:rPr>
        <w:t xml:space="preserve"> resource pool so that the maximum output power of S-SSB is not upper bounded by the parameter </w:t>
      </w:r>
      <w:proofErr w:type="spellStart"/>
      <w:r w:rsidR="00900178" w:rsidRPr="00283872">
        <w:rPr>
          <w:i/>
          <w:iCs/>
          <w:szCs w:val="20"/>
        </w:rPr>
        <w:t>sl-</w:t>
      </w:r>
      <w:r>
        <w:rPr>
          <w:i/>
          <w:iCs/>
          <w:szCs w:val="20"/>
        </w:rPr>
        <w:t>M</w:t>
      </w:r>
      <w:r w:rsidR="00900178" w:rsidRPr="00283872">
        <w:rPr>
          <w:i/>
          <w:iCs/>
          <w:szCs w:val="20"/>
        </w:rPr>
        <w:t>axTransPower</w:t>
      </w:r>
      <w:proofErr w:type="spellEnd"/>
      <w:r w:rsidR="00900178">
        <w:rPr>
          <w:iCs/>
          <w:szCs w:val="20"/>
        </w:rPr>
        <w:t xml:space="preserve">. </w:t>
      </w:r>
      <w:r w:rsidR="007C699D">
        <w:rPr>
          <w:iCs/>
          <w:szCs w:val="20"/>
        </w:rPr>
        <w:t xml:space="preserve">In that case, </w:t>
      </w:r>
      <w:proofErr w:type="spellStart"/>
      <w:r w:rsidR="007C699D">
        <w:t>gNB</w:t>
      </w:r>
      <w:proofErr w:type="spellEnd"/>
      <w:r w:rsidR="007C699D">
        <w:t xml:space="preserve"> cannot control the maximum transmission power of </w:t>
      </w:r>
      <w:r w:rsidR="007C699D">
        <w:rPr>
          <w:iCs/>
          <w:szCs w:val="20"/>
        </w:rPr>
        <w:t>S-SSB</w:t>
      </w:r>
      <w:r w:rsidR="007C699D">
        <w:t xml:space="preserve">, which </w:t>
      </w:r>
      <w:r>
        <w:t>may</w:t>
      </w:r>
      <w:r w:rsidR="007C699D">
        <w:t xml:space="preserve"> cause interference to UL in case SL and UL share the same carrier and </w:t>
      </w:r>
      <w:proofErr w:type="spellStart"/>
      <w:r w:rsidR="007C699D">
        <w:t>FDMed</w:t>
      </w:r>
      <w:proofErr w:type="spellEnd"/>
      <w:r w:rsidR="007C699D">
        <w:t xml:space="preserve"> in the same slot. </w:t>
      </w:r>
    </w:p>
    <w:p w14:paraId="28E746E5" w14:textId="0D9B84DF" w:rsidR="007C699D" w:rsidRPr="007C699D" w:rsidRDefault="007C699D" w:rsidP="007C699D">
      <w:pPr>
        <w:pStyle w:val="bullet1"/>
        <w:numPr>
          <w:ilvl w:val="0"/>
          <w:numId w:val="0"/>
        </w:numPr>
        <w:spacing w:beforeLines="100" w:before="240" w:after="120"/>
        <w:rPr>
          <w:rFonts w:eastAsia="宋体"/>
          <w:b/>
          <w:i/>
          <w:lang w:val="en-US"/>
        </w:rPr>
      </w:pPr>
      <w:r w:rsidRPr="007C699D">
        <w:rPr>
          <w:rFonts w:eastAsia="宋体"/>
          <w:b/>
          <w:i/>
          <w:lang w:val="en-US"/>
        </w:rPr>
        <w:lastRenderedPageBreak/>
        <w:t>Observation</w:t>
      </w:r>
      <w:r w:rsidR="005B3028">
        <w:rPr>
          <w:rFonts w:eastAsia="宋体"/>
          <w:b/>
          <w:i/>
          <w:lang w:val="en-US"/>
        </w:rPr>
        <w:t xml:space="preserve"> 1</w:t>
      </w:r>
      <w:r w:rsidRPr="007C699D">
        <w:rPr>
          <w:rFonts w:eastAsia="宋体"/>
          <w:b/>
          <w:i/>
          <w:lang w:val="en-US"/>
        </w:rPr>
        <w:t xml:space="preserve">: if not to define </w:t>
      </w:r>
      <w:proofErr w:type="spellStart"/>
      <w:proofErr w:type="gramStart"/>
      <w:r w:rsidRPr="007C699D">
        <w:rPr>
          <w:rFonts w:eastAsia="宋体"/>
          <w:b/>
          <w:i/>
          <w:lang w:val="en-US"/>
        </w:rPr>
        <w:t>P</w:t>
      </w:r>
      <w:r w:rsidRPr="007C699D">
        <w:rPr>
          <w:rFonts w:eastAsia="宋体"/>
          <w:b/>
          <w:i/>
          <w:vertAlign w:val="subscript"/>
          <w:lang w:val="en-US"/>
        </w:rPr>
        <w:t>EMAX,c</w:t>
      </w:r>
      <w:proofErr w:type="spellEnd"/>
      <w:proofErr w:type="gramEnd"/>
      <w:r w:rsidRPr="007C699D">
        <w:rPr>
          <w:rFonts w:eastAsia="宋体"/>
          <w:b/>
          <w:i/>
          <w:lang w:val="en-US"/>
        </w:rPr>
        <w:t xml:space="preserve"> for S-SSB, </w:t>
      </w:r>
      <w:proofErr w:type="spellStart"/>
      <w:r w:rsidRPr="007C699D">
        <w:rPr>
          <w:b/>
          <w:i/>
        </w:rPr>
        <w:t>gNB</w:t>
      </w:r>
      <w:proofErr w:type="spellEnd"/>
      <w:r w:rsidRPr="007C699D">
        <w:rPr>
          <w:b/>
          <w:i/>
        </w:rPr>
        <w:t xml:space="preserve"> cannot </w:t>
      </w:r>
      <w:r w:rsidR="00C92E1E">
        <w:rPr>
          <w:b/>
          <w:i/>
        </w:rPr>
        <w:t>configure</w:t>
      </w:r>
      <w:r w:rsidRPr="007C699D">
        <w:rPr>
          <w:b/>
          <w:i/>
        </w:rPr>
        <w:t xml:space="preserve"> the maximum transmission power of </w:t>
      </w:r>
      <w:r w:rsidRPr="007C699D">
        <w:rPr>
          <w:b/>
          <w:i/>
          <w:iCs/>
          <w:szCs w:val="20"/>
        </w:rPr>
        <w:t>S-SSB</w:t>
      </w:r>
      <w:r w:rsidRPr="007C699D">
        <w:rPr>
          <w:b/>
          <w:i/>
        </w:rPr>
        <w:t xml:space="preserve">, which </w:t>
      </w:r>
      <w:r w:rsidR="00C92E1E">
        <w:rPr>
          <w:b/>
          <w:i/>
        </w:rPr>
        <w:t>may</w:t>
      </w:r>
      <w:r w:rsidRPr="007C699D">
        <w:rPr>
          <w:b/>
          <w:i/>
        </w:rPr>
        <w:t xml:space="preserve"> cause interference to UL in case of SL and UL share the same carrier and </w:t>
      </w:r>
      <w:proofErr w:type="spellStart"/>
      <w:r w:rsidRPr="007C699D">
        <w:rPr>
          <w:b/>
          <w:i/>
        </w:rPr>
        <w:t>FDMed</w:t>
      </w:r>
      <w:proofErr w:type="spellEnd"/>
      <w:r w:rsidRPr="007C699D">
        <w:rPr>
          <w:b/>
          <w:i/>
        </w:rPr>
        <w:t xml:space="preserve"> in the same slot.</w:t>
      </w:r>
    </w:p>
    <w:p w14:paraId="5A902508" w14:textId="249F3F17" w:rsidR="000519F1" w:rsidRPr="000519F1" w:rsidRDefault="007C699D" w:rsidP="00AC7C98">
      <w:pPr>
        <w:pStyle w:val="bullet1"/>
        <w:numPr>
          <w:ilvl w:val="0"/>
          <w:numId w:val="0"/>
        </w:numPr>
        <w:spacing w:beforeLines="100" w:before="240" w:after="120"/>
        <w:rPr>
          <w:iCs/>
          <w:szCs w:val="20"/>
        </w:rPr>
      </w:pPr>
      <w:r>
        <w:rPr>
          <w:iCs/>
          <w:szCs w:val="20"/>
        </w:rPr>
        <w:t xml:space="preserve">In LTE-V2X, </w:t>
      </w:r>
      <w:r w:rsidR="000519F1">
        <w:rPr>
          <w:lang w:bidi="bn-IN"/>
        </w:rPr>
        <w:t xml:space="preserve">the configured transmission power of PSBCH is determined by parameter </w:t>
      </w:r>
      <w:proofErr w:type="spellStart"/>
      <w:r w:rsidR="000519F1" w:rsidRPr="00EC57B2">
        <w:rPr>
          <w:i/>
          <w:lang w:val="en-US" w:bidi="bn-IN"/>
        </w:rPr>
        <w:t>maxTxPower</w:t>
      </w:r>
      <w:proofErr w:type="spellEnd"/>
      <w:r w:rsidR="000519F1">
        <w:rPr>
          <w:lang w:val="en-US" w:bidi="bn-IN"/>
        </w:rPr>
        <w:t xml:space="preserve"> </w:t>
      </w:r>
      <w:r w:rsidR="006A6495">
        <w:rPr>
          <w:lang w:val="en-US" w:bidi="bn-IN"/>
        </w:rPr>
        <w:t xml:space="preserve">(copied below) which can be configured by </w:t>
      </w:r>
      <w:r w:rsidR="00C92E1E" w:rsidRPr="00FE7D68">
        <w:rPr>
          <w:i/>
          <w:noProof/>
        </w:rPr>
        <w:t>SystemInformationBlockType21</w:t>
      </w:r>
      <w:r w:rsidR="006A6495">
        <w:rPr>
          <w:lang w:val="en-US" w:bidi="bn-IN"/>
        </w:rPr>
        <w:t xml:space="preserve">. In that case, </w:t>
      </w:r>
      <w:proofErr w:type="spellStart"/>
      <w:r w:rsidR="006A6495">
        <w:rPr>
          <w:lang w:val="en-US" w:bidi="bn-IN"/>
        </w:rPr>
        <w:t>gNB</w:t>
      </w:r>
      <w:proofErr w:type="spellEnd"/>
      <w:r w:rsidR="006A6495">
        <w:rPr>
          <w:lang w:val="en-US" w:bidi="bn-IN"/>
        </w:rPr>
        <w:t xml:space="preserve"> can control maximum transmission power for both PSCCH/PSSCH and PSBCH. </w:t>
      </w:r>
    </w:p>
    <w:p w14:paraId="6CACFD0C" w14:textId="704B077F" w:rsidR="007C699D" w:rsidRPr="005B3028" w:rsidRDefault="006A6495" w:rsidP="00AC7C98">
      <w:pPr>
        <w:pStyle w:val="bullet1"/>
        <w:numPr>
          <w:ilvl w:val="0"/>
          <w:numId w:val="0"/>
        </w:numPr>
        <w:spacing w:beforeLines="100" w:before="240" w:after="120"/>
        <w:rPr>
          <w:rFonts w:eastAsiaTheme="minorEastAsia"/>
          <w:b/>
          <w:i/>
        </w:rPr>
      </w:pPr>
      <w:r w:rsidRPr="005B3028">
        <w:rPr>
          <w:rFonts w:eastAsiaTheme="minorEastAsia" w:hint="eastAsia"/>
          <w:b/>
          <w:i/>
        </w:rPr>
        <w:t>O</w:t>
      </w:r>
      <w:r w:rsidRPr="005B3028">
        <w:rPr>
          <w:rFonts w:eastAsiaTheme="minorEastAsia"/>
          <w:b/>
          <w:i/>
        </w:rPr>
        <w:t xml:space="preserve">bservation 2: in LTE-V2X, </w:t>
      </w:r>
      <w:proofErr w:type="spellStart"/>
      <w:r w:rsidR="005B3028" w:rsidRPr="005B3028">
        <w:rPr>
          <w:rFonts w:eastAsiaTheme="minorEastAsia"/>
          <w:b/>
          <w:i/>
        </w:rPr>
        <w:t>gNB</w:t>
      </w:r>
      <w:proofErr w:type="spellEnd"/>
      <w:r w:rsidR="005B3028" w:rsidRPr="005B3028">
        <w:rPr>
          <w:rFonts w:eastAsiaTheme="minorEastAsia"/>
          <w:b/>
          <w:i/>
        </w:rPr>
        <w:t xml:space="preserve"> can control maximum transmission power of PSBCH by configuring parameter </w:t>
      </w:r>
      <w:proofErr w:type="spellStart"/>
      <w:r w:rsidR="005B3028" w:rsidRPr="005B3028">
        <w:rPr>
          <w:b/>
          <w:i/>
          <w:lang w:val="en-US" w:bidi="bn-IN"/>
        </w:rPr>
        <w:t>maxTxPower</w:t>
      </w:r>
      <w:proofErr w:type="spellEnd"/>
      <w:r w:rsidR="005B3028" w:rsidRPr="005B3028">
        <w:rPr>
          <w:b/>
          <w:i/>
          <w:lang w:val="en-US" w:bidi="bn-IN"/>
        </w:rPr>
        <w:t xml:space="preserve"> in SIB.</w:t>
      </w:r>
    </w:p>
    <w:tbl>
      <w:tblPr>
        <w:tblStyle w:val="af3"/>
        <w:tblW w:w="0" w:type="auto"/>
        <w:tblLook w:val="04A0" w:firstRow="1" w:lastRow="0" w:firstColumn="1" w:lastColumn="0" w:noHBand="0" w:noVBand="1"/>
      </w:tblPr>
      <w:tblGrid>
        <w:gridCol w:w="9062"/>
      </w:tblGrid>
      <w:tr w:rsidR="000519F1" w14:paraId="175C97AD" w14:textId="77777777" w:rsidTr="000519F1">
        <w:tc>
          <w:tcPr>
            <w:tcW w:w="9062" w:type="dxa"/>
          </w:tcPr>
          <w:p w14:paraId="681965FC" w14:textId="27D4B508" w:rsidR="000519F1" w:rsidRPr="000519F1" w:rsidRDefault="000519F1" w:rsidP="000519F1">
            <w:pPr>
              <w:pStyle w:val="3"/>
              <w:numPr>
                <w:ilvl w:val="0"/>
                <w:numId w:val="0"/>
              </w:numPr>
              <w:ind w:left="1304" w:hanging="1304"/>
              <w:rPr>
                <w:rFonts w:eastAsiaTheme="minorEastAsia"/>
                <w:lang w:eastAsia="zh-CN"/>
              </w:rPr>
            </w:pPr>
            <w:r>
              <w:rPr>
                <w:rFonts w:eastAsiaTheme="minorEastAsia" w:hint="eastAsia"/>
                <w:lang w:eastAsia="zh-CN"/>
              </w:rPr>
              <w:t>T</w:t>
            </w:r>
            <w:r>
              <w:rPr>
                <w:rFonts w:eastAsiaTheme="minorEastAsia"/>
                <w:lang w:eastAsia="zh-CN"/>
              </w:rPr>
              <w:t>S36.101-1 – e50</w:t>
            </w:r>
          </w:p>
          <w:p w14:paraId="101D502E" w14:textId="4F96D294" w:rsidR="000519F1" w:rsidRPr="00EC57B2" w:rsidRDefault="000519F1" w:rsidP="000519F1">
            <w:pPr>
              <w:pStyle w:val="3"/>
              <w:numPr>
                <w:ilvl w:val="0"/>
                <w:numId w:val="0"/>
              </w:numPr>
              <w:ind w:left="1304" w:hanging="1304"/>
            </w:pPr>
            <w:r w:rsidRPr="00EC57B2">
              <w:t>6.2.5G</w:t>
            </w:r>
            <w:r w:rsidRPr="00EC57B2">
              <w:tab/>
              <w:t>Configured transmitted power for V2X Communication</w:t>
            </w:r>
          </w:p>
          <w:p w14:paraId="4F99B97F" w14:textId="77777777" w:rsidR="000519F1" w:rsidRPr="00EC57B2" w:rsidRDefault="000519F1" w:rsidP="000519F1">
            <w:pPr>
              <w:rPr>
                <w:lang w:bidi="bn-IN"/>
              </w:rPr>
            </w:pPr>
            <w:r w:rsidRPr="00EC57B2">
              <w:t xml:space="preserve">When UE is configured for E-UTRA V2X </w:t>
            </w:r>
            <w:proofErr w:type="spellStart"/>
            <w:r w:rsidRPr="00EC57B2">
              <w:t>sidelink</w:t>
            </w:r>
            <w:proofErr w:type="spellEnd"/>
            <w:r w:rsidRPr="00EC57B2">
              <w:t xml:space="preserve"> transmissions non-concurrent with E-UTRA uplink transmissions for E-UTRA V2</w:t>
            </w:r>
            <w:proofErr w:type="gramStart"/>
            <w:r w:rsidRPr="00EC57B2">
              <w:t>X  operating</w:t>
            </w:r>
            <w:proofErr w:type="gramEnd"/>
            <w:r w:rsidRPr="00EC57B2">
              <w:t xml:space="preserve"> bands specified in Table 5.5G-1,</w:t>
            </w:r>
            <w:r w:rsidRPr="00EC57B2">
              <w:rPr>
                <w:lang w:bidi="bn-IN"/>
              </w:rPr>
              <w:t xml:space="preserve"> </w:t>
            </w:r>
            <w:r w:rsidRPr="00EC57B2">
              <w:rPr>
                <w:rFonts w:hint="eastAsia"/>
                <w:lang w:eastAsia="zh-CN"/>
              </w:rPr>
              <w:t>t</w:t>
            </w:r>
            <w:r w:rsidRPr="00EC57B2">
              <w:t xml:space="preserve">he </w:t>
            </w:r>
            <w:r w:rsidRPr="00EC57B2">
              <w:rPr>
                <w:rFonts w:hint="eastAsia"/>
                <w:lang w:eastAsia="zh-CN"/>
              </w:rPr>
              <w:t xml:space="preserve">V2X </w:t>
            </w:r>
            <w:r w:rsidRPr="00EC57B2">
              <w:t>UE is allowed to set its configured maximum output power</w:t>
            </w:r>
            <w:r w:rsidRPr="00EC57B2">
              <w:rPr>
                <w:lang w:bidi="bn-IN"/>
              </w:rPr>
              <w:t xml:space="preserve"> </w:t>
            </w:r>
            <w:proofErr w:type="spellStart"/>
            <w:r w:rsidRPr="00EC57B2">
              <w:rPr>
                <w:lang w:bidi="bn-IN"/>
              </w:rPr>
              <w:t>P</w:t>
            </w:r>
            <w:r w:rsidRPr="00EC57B2">
              <w:rPr>
                <w:vertAlign w:val="subscript"/>
                <w:lang w:bidi="bn-IN"/>
              </w:rPr>
              <w:t>CMAX</w:t>
            </w:r>
            <w:r w:rsidRPr="00EC57B2">
              <w:rPr>
                <w:rFonts w:cs="Vrinda"/>
                <w:vertAlign w:val="subscript"/>
                <w:lang w:bidi="bn-IN"/>
              </w:rPr>
              <w:t>,</w:t>
            </w:r>
            <w:r w:rsidRPr="00EC57B2">
              <w:rPr>
                <w:rFonts w:cs="Vrinda"/>
                <w:i/>
                <w:vertAlign w:val="subscript"/>
                <w:lang w:bidi="bn-IN"/>
              </w:rPr>
              <w:t>c</w:t>
            </w:r>
            <w:proofErr w:type="spellEnd"/>
            <w:r w:rsidRPr="00EC57B2">
              <w:rPr>
                <w:rFonts w:cs="Vrinda"/>
                <w:lang w:bidi="bn-IN"/>
              </w:rPr>
              <w:t xml:space="preserve"> for </w:t>
            </w:r>
            <w:r w:rsidRPr="00EC57B2">
              <w:rPr>
                <w:rFonts w:cs="Vrinda" w:hint="eastAsia"/>
                <w:lang w:eastAsia="zh-CN" w:bidi="bn-IN"/>
              </w:rPr>
              <w:t>component carrier</w:t>
            </w:r>
            <w:r w:rsidRPr="00EC57B2">
              <w:rPr>
                <w:rFonts w:cs="Vrinda"/>
                <w:lang w:bidi="bn-IN"/>
              </w:rPr>
              <w:t xml:space="preserve"> </w:t>
            </w:r>
            <w:r w:rsidRPr="00EC57B2">
              <w:rPr>
                <w:rFonts w:cs="Vrinda"/>
                <w:i/>
                <w:lang w:bidi="bn-IN"/>
              </w:rPr>
              <w:t>c</w:t>
            </w:r>
            <w:r w:rsidRPr="00EC57B2">
              <w:t xml:space="preserve">. </w:t>
            </w:r>
            <w:r w:rsidRPr="00EC57B2">
              <w:rPr>
                <w:lang w:bidi="bn-IN"/>
              </w:rPr>
              <w:t xml:space="preserve">The configured maximum output power </w:t>
            </w:r>
            <w:proofErr w:type="spellStart"/>
            <w:proofErr w:type="gramStart"/>
            <w:r w:rsidRPr="00EC57B2">
              <w:rPr>
                <w:lang w:bidi="bn-IN"/>
              </w:rPr>
              <w:t>P</w:t>
            </w:r>
            <w:r w:rsidRPr="00EC57B2">
              <w:rPr>
                <w:vertAlign w:val="subscript"/>
                <w:lang w:bidi="bn-IN"/>
              </w:rPr>
              <w:t>CMAX</w:t>
            </w:r>
            <w:r w:rsidRPr="00EC57B2">
              <w:rPr>
                <w:rFonts w:cs="Vrinda"/>
                <w:vertAlign w:val="subscript"/>
                <w:lang w:bidi="bn-IN"/>
              </w:rPr>
              <w:t>,</w:t>
            </w:r>
            <w:r w:rsidRPr="00EC57B2">
              <w:rPr>
                <w:rFonts w:cs="Vrinda"/>
                <w:i/>
                <w:vertAlign w:val="subscript"/>
                <w:lang w:bidi="bn-IN"/>
              </w:rPr>
              <w:t>c</w:t>
            </w:r>
            <w:proofErr w:type="spellEnd"/>
            <w:proofErr w:type="gramEnd"/>
            <w:r w:rsidRPr="00EC57B2">
              <w:rPr>
                <w:lang w:bidi="bn-IN"/>
              </w:rPr>
              <w:t xml:space="preserve"> is set within the following bounds:</w:t>
            </w:r>
          </w:p>
          <w:p w14:paraId="576E0D3C" w14:textId="77777777" w:rsidR="000519F1" w:rsidRPr="00EC57B2" w:rsidRDefault="000519F1" w:rsidP="000519F1">
            <w:pPr>
              <w:jc w:val="center"/>
              <w:rPr>
                <w:lang w:bidi="bn-IN"/>
              </w:rPr>
            </w:pPr>
            <w:proofErr w:type="spellStart"/>
            <w:r w:rsidRPr="00EC57B2">
              <w:rPr>
                <w:lang w:bidi="bn-IN"/>
              </w:rPr>
              <w:t>P</w:t>
            </w:r>
            <w:r w:rsidRPr="00EC57B2">
              <w:rPr>
                <w:vertAlign w:val="subscript"/>
                <w:lang w:bidi="bn-IN"/>
              </w:rPr>
              <w:t>CMAX_</w:t>
            </w:r>
            <w:proofErr w:type="gramStart"/>
            <w:r w:rsidRPr="00EC57B2">
              <w:rPr>
                <w:vertAlign w:val="subscript"/>
                <w:lang w:bidi="bn-IN"/>
              </w:rPr>
              <w:t>L,</w:t>
            </w:r>
            <w:r w:rsidRPr="00EC57B2">
              <w:rPr>
                <w:i/>
                <w:vertAlign w:val="subscript"/>
                <w:lang w:bidi="bn-IN"/>
              </w:rPr>
              <w:t>c</w:t>
            </w:r>
            <w:proofErr w:type="spellEnd"/>
            <w:proofErr w:type="gramEnd"/>
            <w:r w:rsidRPr="00EC57B2">
              <w:rPr>
                <w:lang w:bidi="bn-IN"/>
              </w:rPr>
              <w:t xml:space="preserve"> ≤  </w:t>
            </w:r>
            <w:proofErr w:type="spellStart"/>
            <w:r w:rsidRPr="00EC57B2">
              <w:rPr>
                <w:lang w:bidi="bn-IN"/>
              </w:rPr>
              <w:t>P</w:t>
            </w:r>
            <w:r w:rsidRPr="00EC57B2">
              <w:rPr>
                <w:vertAlign w:val="subscript"/>
                <w:lang w:bidi="bn-IN"/>
              </w:rPr>
              <w:t>CMAX,</w:t>
            </w:r>
            <w:r w:rsidRPr="00EC57B2">
              <w:rPr>
                <w:i/>
                <w:vertAlign w:val="subscript"/>
                <w:lang w:bidi="bn-IN"/>
              </w:rPr>
              <w:t>c</w:t>
            </w:r>
            <w:proofErr w:type="spellEnd"/>
            <w:r w:rsidRPr="00EC57B2">
              <w:rPr>
                <w:vertAlign w:val="subscript"/>
                <w:lang w:bidi="bn-IN"/>
              </w:rPr>
              <w:t xml:space="preserve"> </w:t>
            </w:r>
            <w:r w:rsidRPr="00EC57B2">
              <w:rPr>
                <w:lang w:bidi="bn-IN"/>
              </w:rPr>
              <w:t xml:space="preserve"> ≤  </w:t>
            </w:r>
            <w:proofErr w:type="spellStart"/>
            <w:r w:rsidRPr="00EC57B2">
              <w:rPr>
                <w:lang w:bidi="bn-IN"/>
              </w:rPr>
              <w:t>P</w:t>
            </w:r>
            <w:r w:rsidRPr="00EC57B2">
              <w:rPr>
                <w:vertAlign w:val="subscript"/>
                <w:lang w:bidi="bn-IN"/>
              </w:rPr>
              <w:t>CMAX_H,</w:t>
            </w:r>
            <w:r w:rsidRPr="00EC57B2">
              <w:rPr>
                <w:i/>
                <w:vertAlign w:val="subscript"/>
                <w:lang w:bidi="bn-IN"/>
              </w:rPr>
              <w:t>c</w:t>
            </w:r>
            <w:proofErr w:type="spellEnd"/>
            <w:r w:rsidRPr="00EC57B2">
              <w:rPr>
                <w:lang w:bidi="bn-IN"/>
              </w:rPr>
              <w:t xml:space="preserve"> with</w:t>
            </w:r>
          </w:p>
          <w:p w14:paraId="33FE974E" w14:textId="77777777" w:rsidR="000519F1" w:rsidRPr="00EC57B2" w:rsidRDefault="000519F1" w:rsidP="000519F1">
            <w:pPr>
              <w:pStyle w:val="EQ"/>
              <w:rPr>
                <w:noProof w:val="0"/>
                <w:lang w:bidi="bn-IN"/>
              </w:rPr>
            </w:pPr>
            <w:r w:rsidRPr="00EC57B2">
              <w:rPr>
                <w:noProof w:val="0"/>
                <w:lang w:bidi="bn-IN"/>
              </w:rPr>
              <w:tab/>
            </w:r>
            <w:proofErr w:type="spellStart"/>
            <w:r w:rsidRPr="00EC57B2">
              <w:rPr>
                <w:noProof w:val="0"/>
                <w:lang w:bidi="bn-IN"/>
              </w:rPr>
              <w:t>P</w:t>
            </w:r>
            <w:r w:rsidRPr="00EC57B2">
              <w:rPr>
                <w:noProof w:val="0"/>
                <w:vertAlign w:val="subscript"/>
                <w:lang w:bidi="bn-IN"/>
              </w:rPr>
              <w:t>CMAX_</w:t>
            </w:r>
            <w:proofErr w:type="gramStart"/>
            <w:r w:rsidRPr="00EC57B2">
              <w:rPr>
                <w:noProof w:val="0"/>
                <w:vertAlign w:val="subscript"/>
                <w:lang w:bidi="bn-IN"/>
              </w:rPr>
              <w:t>L</w:t>
            </w:r>
            <w:r w:rsidRPr="00EC57B2">
              <w:rPr>
                <w:rFonts w:cs="Vrinda"/>
                <w:noProof w:val="0"/>
                <w:vertAlign w:val="subscript"/>
                <w:lang w:bidi="bn-IN"/>
              </w:rPr>
              <w:t>,</w:t>
            </w:r>
            <w:r w:rsidRPr="00EC57B2">
              <w:rPr>
                <w:rFonts w:cs="Vrinda"/>
                <w:i/>
                <w:noProof w:val="0"/>
                <w:vertAlign w:val="subscript"/>
                <w:lang w:bidi="bn-IN"/>
              </w:rPr>
              <w:t>c</w:t>
            </w:r>
            <w:proofErr w:type="spellEnd"/>
            <w:proofErr w:type="gramEnd"/>
            <w:r w:rsidRPr="00EC57B2">
              <w:rPr>
                <w:noProof w:val="0"/>
                <w:lang w:bidi="bn-IN"/>
              </w:rPr>
              <w:t xml:space="preserve"> = MIN {</w:t>
            </w:r>
            <w:proofErr w:type="spellStart"/>
            <w:r w:rsidRPr="00EC57B2">
              <w:rPr>
                <w:noProof w:val="0"/>
                <w:lang w:bidi="bn-IN"/>
              </w:rPr>
              <w:t>P</w:t>
            </w:r>
            <w:r w:rsidRPr="00EC57B2">
              <w:rPr>
                <w:noProof w:val="0"/>
                <w:vertAlign w:val="subscript"/>
                <w:lang w:bidi="bn-IN"/>
              </w:rPr>
              <w:t>EMAX</w:t>
            </w:r>
            <w:r w:rsidRPr="00EC57B2">
              <w:rPr>
                <w:rFonts w:cs="Vrinda"/>
                <w:noProof w:val="0"/>
                <w:vertAlign w:val="subscript"/>
                <w:lang w:bidi="bn-IN"/>
              </w:rPr>
              <w:t>,</w:t>
            </w:r>
            <w:r w:rsidRPr="00EC57B2">
              <w:rPr>
                <w:rFonts w:cs="Vrinda"/>
                <w:i/>
                <w:noProof w:val="0"/>
                <w:vertAlign w:val="subscript"/>
                <w:lang w:bidi="bn-IN"/>
              </w:rPr>
              <w:t>c</w:t>
            </w:r>
            <w:proofErr w:type="spellEnd"/>
            <w:r w:rsidRPr="00EC57B2">
              <w:rPr>
                <w:noProof w:val="0"/>
                <w:vertAlign w:val="subscript"/>
                <w:lang w:bidi="bn-IN"/>
              </w:rPr>
              <w:t xml:space="preserve"> </w:t>
            </w:r>
            <w:r w:rsidRPr="00EC57B2">
              <w:rPr>
                <w:noProof w:val="0"/>
                <w:lang w:bidi="bn-IN"/>
              </w:rPr>
              <w:t xml:space="preserve">– </w:t>
            </w:r>
            <w:r w:rsidRPr="00EC57B2">
              <w:rPr>
                <w:rFonts w:ascii="Symbol" w:hAnsi="Symbol"/>
                <w:noProof w:val="0"/>
                <w:lang w:bidi="bn-IN"/>
              </w:rPr>
              <w:t></w:t>
            </w:r>
            <w:proofErr w:type="spellStart"/>
            <w:r w:rsidRPr="00EC57B2">
              <w:rPr>
                <w:noProof w:val="0"/>
                <w:lang w:bidi="bn-IN"/>
              </w:rPr>
              <w:t>T</w:t>
            </w:r>
            <w:r w:rsidRPr="00EC57B2">
              <w:rPr>
                <w:noProof w:val="0"/>
                <w:vertAlign w:val="subscript"/>
                <w:lang w:bidi="bn-IN"/>
              </w:rPr>
              <w:t>C</w:t>
            </w:r>
            <w:r w:rsidRPr="00EC57B2">
              <w:rPr>
                <w:rFonts w:cs="Vrinda"/>
                <w:noProof w:val="0"/>
                <w:vertAlign w:val="subscript"/>
                <w:lang w:bidi="bn-IN"/>
              </w:rPr>
              <w:t>,</w:t>
            </w:r>
            <w:r w:rsidRPr="00EC57B2">
              <w:rPr>
                <w:rFonts w:cs="Vrinda"/>
                <w:i/>
                <w:noProof w:val="0"/>
                <w:vertAlign w:val="subscript"/>
                <w:lang w:bidi="bn-IN"/>
              </w:rPr>
              <w:t>c</w:t>
            </w:r>
            <w:proofErr w:type="spellEnd"/>
            <w:r w:rsidRPr="00EC57B2">
              <w:rPr>
                <w:noProof w:val="0"/>
                <w:lang w:bidi="bn-IN"/>
              </w:rPr>
              <w:t xml:space="preserve">,  </w:t>
            </w:r>
            <w:proofErr w:type="spellStart"/>
            <w:r w:rsidRPr="00EC57B2">
              <w:rPr>
                <w:noProof w:val="0"/>
                <w:lang w:bidi="bn-IN"/>
              </w:rPr>
              <w:t>P</w:t>
            </w:r>
            <w:r w:rsidRPr="00EC57B2">
              <w:rPr>
                <w:noProof w:val="0"/>
                <w:vertAlign w:val="subscript"/>
                <w:lang w:bidi="bn-IN"/>
              </w:rPr>
              <w:t>PowerClass</w:t>
            </w:r>
            <w:proofErr w:type="spellEnd"/>
            <w:r w:rsidRPr="00EC57B2">
              <w:rPr>
                <w:noProof w:val="0"/>
                <w:lang w:bidi="bn-IN"/>
              </w:rPr>
              <w:t xml:space="preserve"> –– MAX(</w:t>
            </w:r>
            <w:proofErr w:type="spellStart"/>
            <w:r w:rsidRPr="00EC57B2">
              <w:rPr>
                <w:noProof w:val="0"/>
                <w:lang w:bidi="bn-IN"/>
              </w:rPr>
              <w:t>MPR</w:t>
            </w:r>
            <w:r w:rsidRPr="00EC57B2">
              <w:rPr>
                <w:rFonts w:cs="Vrinda"/>
                <w:i/>
                <w:noProof w:val="0"/>
                <w:vertAlign w:val="subscript"/>
                <w:lang w:bidi="bn-IN"/>
              </w:rPr>
              <w:t>c</w:t>
            </w:r>
            <w:proofErr w:type="spellEnd"/>
            <w:r w:rsidRPr="00EC57B2">
              <w:rPr>
                <w:noProof w:val="0"/>
                <w:lang w:bidi="bn-IN"/>
              </w:rPr>
              <w:t xml:space="preserve"> + A-</w:t>
            </w:r>
            <w:proofErr w:type="spellStart"/>
            <w:r w:rsidRPr="00EC57B2">
              <w:rPr>
                <w:noProof w:val="0"/>
                <w:lang w:bidi="bn-IN"/>
              </w:rPr>
              <w:t>MPR</w:t>
            </w:r>
            <w:r w:rsidRPr="00EC57B2">
              <w:rPr>
                <w:rFonts w:cs="Vrinda"/>
                <w:i/>
                <w:noProof w:val="0"/>
                <w:vertAlign w:val="subscript"/>
                <w:lang w:bidi="bn-IN"/>
              </w:rPr>
              <w:t>c</w:t>
            </w:r>
            <w:proofErr w:type="spellEnd"/>
            <w:r w:rsidRPr="00EC57B2">
              <w:rPr>
                <w:noProof w:val="0"/>
                <w:lang w:bidi="bn-IN"/>
              </w:rPr>
              <w:t xml:space="preserve"> +</w:t>
            </w:r>
            <w:r w:rsidRPr="00EC57B2">
              <w:t xml:space="preserve"> ΔT</w:t>
            </w:r>
            <w:r w:rsidRPr="00EC57B2">
              <w:rPr>
                <w:vertAlign w:val="subscript"/>
              </w:rPr>
              <w:t>IB,c</w:t>
            </w:r>
            <w:r w:rsidRPr="00EC57B2">
              <w:rPr>
                <w:noProof w:val="0"/>
                <w:lang w:bidi="bn-IN"/>
              </w:rPr>
              <w:t xml:space="preserve"> + </w:t>
            </w:r>
            <w:r w:rsidRPr="00EC57B2">
              <w:rPr>
                <w:rFonts w:ascii="Symbol" w:hAnsi="Symbol"/>
                <w:noProof w:val="0"/>
                <w:lang w:bidi="bn-IN"/>
              </w:rPr>
              <w:t></w:t>
            </w:r>
            <w:proofErr w:type="spellStart"/>
            <w:r w:rsidRPr="00EC57B2">
              <w:rPr>
                <w:noProof w:val="0"/>
                <w:lang w:bidi="bn-IN"/>
              </w:rPr>
              <w:t>T</w:t>
            </w:r>
            <w:r w:rsidRPr="00EC57B2">
              <w:rPr>
                <w:noProof w:val="0"/>
                <w:vertAlign w:val="subscript"/>
                <w:lang w:bidi="bn-IN"/>
              </w:rPr>
              <w:t>C</w:t>
            </w:r>
            <w:r w:rsidRPr="00EC57B2">
              <w:rPr>
                <w:rFonts w:cs="Vrinda"/>
                <w:noProof w:val="0"/>
                <w:vertAlign w:val="subscript"/>
                <w:lang w:bidi="bn-IN"/>
              </w:rPr>
              <w:t>,</w:t>
            </w:r>
            <w:r w:rsidRPr="00EC57B2">
              <w:rPr>
                <w:rFonts w:cs="Vrinda"/>
                <w:i/>
                <w:noProof w:val="0"/>
                <w:vertAlign w:val="subscript"/>
                <w:lang w:bidi="bn-IN"/>
              </w:rPr>
              <w:t>c</w:t>
            </w:r>
            <w:proofErr w:type="spellEnd"/>
            <w:r w:rsidRPr="00EC57B2">
              <w:rPr>
                <w:rFonts w:cs="Vrinda"/>
                <w:noProof w:val="0"/>
                <w:lang w:bidi="bn-IN"/>
              </w:rPr>
              <w:t xml:space="preserve"> </w:t>
            </w:r>
            <w:r w:rsidRPr="00EC57B2">
              <w:rPr>
                <w:noProof w:val="0"/>
                <w:lang w:bidi="bn-IN"/>
              </w:rPr>
              <w:t xml:space="preserve">+ </w:t>
            </w:r>
            <w:r w:rsidRPr="00EC57B2">
              <w:rPr>
                <w:rFonts w:ascii="Symbol" w:hAnsi="Symbol"/>
                <w:noProof w:val="0"/>
                <w:lang w:bidi="bn-IN"/>
              </w:rPr>
              <w:t></w:t>
            </w:r>
            <w:proofErr w:type="spellStart"/>
            <w:r w:rsidRPr="00EC57B2">
              <w:rPr>
                <w:noProof w:val="0"/>
                <w:lang w:bidi="bn-IN"/>
              </w:rPr>
              <w:t>T</w:t>
            </w:r>
            <w:r w:rsidRPr="00EC57B2">
              <w:rPr>
                <w:noProof w:val="0"/>
                <w:vertAlign w:val="subscript"/>
                <w:lang w:bidi="bn-IN"/>
              </w:rPr>
              <w:t>ProSe</w:t>
            </w:r>
            <w:proofErr w:type="spellEnd"/>
            <w:r w:rsidRPr="00EC57B2">
              <w:rPr>
                <w:noProof w:val="0"/>
                <w:lang w:bidi="bn-IN"/>
              </w:rPr>
              <w:t>, P-</w:t>
            </w:r>
            <w:proofErr w:type="spellStart"/>
            <w:r w:rsidRPr="00EC57B2">
              <w:rPr>
                <w:noProof w:val="0"/>
                <w:lang w:bidi="bn-IN"/>
              </w:rPr>
              <w:t>MPR</w:t>
            </w:r>
            <w:r w:rsidRPr="00EC57B2">
              <w:rPr>
                <w:rFonts w:cs="Vrinda"/>
                <w:i/>
                <w:noProof w:val="0"/>
                <w:vertAlign w:val="subscript"/>
                <w:lang w:bidi="bn-IN"/>
              </w:rPr>
              <w:t>c</w:t>
            </w:r>
            <w:proofErr w:type="spellEnd"/>
            <w:r w:rsidRPr="00EC57B2">
              <w:rPr>
                <w:noProof w:val="0"/>
                <w:lang w:bidi="bn-IN"/>
              </w:rPr>
              <w:t>)</w:t>
            </w:r>
            <w:r w:rsidRPr="00EC57B2">
              <w:rPr>
                <w:rFonts w:hint="eastAsia"/>
                <w:noProof w:val="0"/>
                <w:lang w:eastAsia="zh-CN" w:bidi="bn-IN"/>
              </w:rPr>
              <w:t xml:space="preserve">, </w:t>
            </w:r>
            <w:proofErr w:type="spellStart"/>
            <w:r w:rsidRPr="00EC57B2">
              <w:rPr>
                <w:noProof w:val="0"/>
                <w:lang w:bidi="bn-IN"/>
              </w:rPr>
              <w:t>P</w:t>
            </w:r>
            <w:r w:rsidRPr="00EC57B2">
              <w:rPr>
                <w:rFonts w:hint="eastAsia"/>
                <w:noProof w:val="0"/>
                <w:vertAlign w:val="subscript"/>
                <w:lang w:eastAsia="zh-CN" w:bidi="bn-IN"/>
              </w:rPr>
              <w:t>Regulatory,c</w:t>
            </w:r>
            <w:proofErr w:type="spellEnd"/>
            <w:r w:rsidRPr="00EC57B2">
              <w:rPr>
                <w:noProof w:val="0"/>
                <w:lang w:bidi="bn-IN"/>
              </w:rPr>
              <w:t xml:space="preserve"> }</w:t>
            </w:r>
          </w:p>
          <w:p w14:paraId="48FF6360" w14:textId="77777777" w:rsidR="000519F1" w:rsidRPr="00EC57B2" w:rsidRDefault="000519F1" w:rsidP="000519F1">
            <w:pPr>
              <w:pStyle w:val="EQ"/>
              <w:ind w:firstLineChars="50" w:firstLine="100"/>
              <w:rPr>
                <w:noProof w:val="0"/>
                <w:lang w:bidi="bn-IN"/>
              </w:rPr>
            </w:pPr>
            <w:proofErr w:type="spellStart"/>
            <w:r w:rsidRPr="00EC57B2">
              <w:rPr>
                <w:noProof w:val="0"/>
                <w:lang w:bidi="bn-IN"/>
              </w:rPr>
              <w:t>P</w:t>
            </w:r>
            <w:r w:rsidRPr="00EC57B2">
              <w:rPr>
                <w:noProof w:val="0"/>
                <w:vertAlign w:val="subscript"/>
                <w:lang w:bidi="bn-IN"/>
              </w:rPr>
              <w:t>CMAX_</w:t>
            </w:r>
            <w:proofErr w:type="gramStart"/>
            <w:r w:rsidRPr="00EC57B2">
              <w:rPr>
                <w:noProof w:val="0"/>
                <w:vertAlign w:val="subscript"/>
                <w:lang w:bidi="bn-IN"/>
              </w:rPr>
              <w:t>H</w:t>
            </w:r>
            <w:r w:rsidRPr="00EC57B2">
              <w:rPr>
                <w:rFonts w:cs="Vrinda"/>
                <w:noProof w:val="0"/>
                <w:vertAlign w:val="subscript"/>
                <w:lang w:bidi="bn-IN"/>
              </w:rPr>
              <w:t>,</w:t>
            </w:r>
            <w:r w:rsidRPr="00EC57B2">
              <w:rPr>
                <w:rFonts w:cs="Vrinda"/>
                <w:i/>
                <w:noProof w:val="0"/>
                <w:vertAlign w:val="subscript"/>
                <w:lang w:bidi="bn-IN"/>
              </w:rPr>
              <w:t>c</w:t>
            </w:r>
            <w:proofErr w:type="spellEnd"/>
            <w:proofErr w:type="gramEnd"/>
            <w:r w:rsidRPr="00EC57B2">
              <w:rPr>
                <w:noProof w:val="0"/>
                <w:lang w:bidi="bn-IN"/>
              </w:rPr>
              <w:t xml:space="preserve"> = MIN {</w:t>
            </w:r>
            <w:proofErr w:type="spellStart"/>
            <w:r w:rsidRPr="00EC57B2">
              <w:rPr>
                <w:noProof w:val="0"/>
                <w:lang w:bidi="bn-IN"/>
              </w:rPr>
              <w:t>P</w:t>
            </w:r>
            <w:r w:rsidRPr="00EC57B2">
              <w:rPr>
                <w:noProof w:val="0"/>
                <w:vertAlign w:val="subscript"/>
                <w:lang w:bidi="bn-IN"/>
              </w:rPr>
              <w:t>EMAX</w:t>
            </w:r>
            <w:r w:rsidRPr="00EC57B2">
              <w:rPr>
                <w:rFonts w:cs="Vrinda"/>
                <w:noProof w:val="0"/>
                <w:vertAlign w:val="subscript"/>
                <w:lang w:bidi="bn-IN"/>
              </w:rPr>
              <w:t>,</w:t>
            </w:r>
            <w:r w:rsidRPr="00EC57B2">
              <w:rPr>
                <w:rFonts w:cs="Vrinda"/>
                <w:i/>
                <w:noProof w:val="0"/>
                <w:vertAlign w:val="subscript"/>
                <w:lang w:bidi="bn-IN"/>
              </w:rPr>
              <w:t>c</w:t>
            </w:r>
            <w:proofErr w:type="spellEnd"/>
            <w:r w:rsidRPr="00EC57B2">
              <w:rPr>
                <w:noProof w:val="0"/>
                <w:lang w:bidi="bn-IN"/>
              </w:rPr>
              <w:t xml:space="preserve">,  </w:t>
            </w:r>
            <w:proofErr w:type="spellStart"/>
            <w:r w:rsidRPr="00EC57B2">
              <w:rPr>
                <w:noProof w:val="0"/>
                <w:lang w:bidi="bn-IN"/>
              </w:rPr>
              <w:t>P</w:t>
            </w:r>
            <w:r w:rsidRPr="00EC57B2">
              <w:rPr>
                <w:noProof w:val="0"/>
                <w:vertAlign w:val="subscript"/>
                <w:lang w:bidi="bn-IN"/>
              </w:rPr>
              <w:t>PowerClass</w:t>
            </w:r>
            <w:proofErr w:type="spellEnd"/>
            <w:r w:rsidRPr="00EC57B2">
              <w:rPr>
                <w:rFonts w:hint="eastAsia"/>
                <w:noProof w:val="0"/>
                <w:lang w:eastAsia="zh-CN" w:bidi="bn-IN"/>
              </w:rPr>
              <w:t xml:space="preserve">,  </w:t>
            </w:r>
            <w:proofErr w:type="spellStart"/>
            <w:r w:rsidRPr="00EC57B2">
              <w:rPr>
                <w:noProof w:val="0"/>
                <w:lang w:bidi="bn-IN"/>
              </w:rPr>
              <w:t>P</w:t>
            </w:r>
            <w:r w:rsidRPr="00EC57B2">
              <w:rPr>
                <w:rFonts w:hint="eastAsia"/>
                <w:noProof w:val="0"/>
                <w:vertAlign w:val="subscript"/>
                <w:lang w:eastAsia="zh-CN" w:bidi="bn-IN"/>
              </w:rPr>
              <w:t>Regulatory,c</w:t>
            </w:r>
            <w:proofErr w:type="spellEnd"/>
            <w:r w:rsidRPr="00EC57B2">
              <w:rPr>
                <w:noProof w:val="0"/>
                <w:lang w:bidi="bn-IN"/>
              </w:rPr>
              <w:t xml:space="preserve"> }</w:t>
            </w:r>
          </w:p>
          <w:p w14:paraId="08944421" w14:textId="77777777" w:rsidR="000519F1" w:rsidRPr="00EC57B2" w:rsidRDefault="000519F1" w:rsidP="000519F1">
            <w:pPr>
              <w:rPr>
                <w:lang w:bidi="bn-IN"/>
              </w:rPr>
            </w:pPr>
            <w:r w:rsidRPr="00EC57B2">
              <w:rPr>
                <w:lang w:bidi="bn-IN"/>
              </w:rPr>
              <w:t>where</w:t>
            </w:r>
          </w:p>
          <w:p w14:paraId="3B0648D5" w14:textId="77777777" w:rsidR="000519F1" w:rsidRPr="00EC57B2" w:rsidRDefault="000519F1" w:rsidP="000519F1">
            <w:pPr>
              <w:pStyle w:val="B1"/>
              <w:rPr>
                <w:lang w:bidi="bn-IN"/>
              </w:rPr>
            </w:pPr>
            <w:r w:rsidRPr="00EC57B2">
              <w:rPr>
                <w:lang w:bidi="bn-IN"/>
              </w:rPr>
              <w:t>-</w:t>
            </w:r>
            <w:r w:rsidRPr="00EC57B2">
              <w:rPr>
                <w:lang w:bidi="bn-IN"/>
              </w:rPr>
              <w:tab/>
            </w:r>
            <w:r w:rsidRPr="00EC57B2">
              <w:rPr>
                <w:rFonts w:cs="Vrinda"/>
                <w:lang w:bidi="bn-IN"/>
              </w:rPr>
              <w:t>For</w:t>
            </w:r>
            <w:r w:rsidRPr="00EC57B2">
              <w:rPr>
                <w:rFonts w:eastAsia="Malgun Gothic" w:cs="Vrinda" w:hint="eastAsia"/>
                <w:lang w:bidi="bn-IN"/>
              </w:rPr>
              <w:t xml:space="preserve"> </w:t>
            </w:r>
            <w:r w:rsidRPr="00EC57B2">
              <w:rPr>
                <w:rFonts w:cs="Vrinda"/>
                <w:lang w:bidi="bn-IN"/>
              </w:rPr>
              <w:t xml:space="preserve">the total transmitted power </w:t>
            </w:r>
            <w:proofErr w:type="spellStart"/>
            <w:proofErr w:type="gramStart"/>
            <w:r w:rsidRPr="00EC57B2">
              <w:t>P</w:t>
            </w:r>
            <w:r w:rsidRPr="00EC57B2">
              <w:rPr>
                <w:vertAlign w:val="subscript"/>
              </w:rPr>
              <w:t>CMAX,c</w:t>
            </w:r>
            <w:proofErr w:type="spellEnd"/>
            <w:proofErr w:type="gramEnd"/>
            <w:r w:rsidRPr="00EC57B2">
              <w:rPr>
                <w:rFonts w:cs="Vrinda"/>
                <w:lang w:bidi="bn-IN"/>
              </w:rPr>
              <w:t xml:space="preserve"> of PSSCH and PSCCH,</w:t>
            </w:r>
            <w:r w:rsidRPr="00EC57B2">
              <w:rPr>
                <w:rFonts w:cs="Vrinda" w:hint="eastAsia"/>
                <w:lang w:bidi="bn-IN"/>
              </w:rPr>
              <w:t xml:space="preserve"> </w:t>
            </w:r>
            <w:proofErr w:type="spellStart"/>
            <w:r w:rsidRPr="00EC57B2">
              <w:t>P</w:t>
            </w:r>
            <w:r w:rsidRPr="00EC57B2">
              <w:rPr>
                <w:vertAlign w:val="subscript"/>
              </w:rPr>
              <w:t>EMAX,c</w:t>
            </w:r>
            <w:proofErr w:type="spellEnd"/>
            <w:r w:rsidRPr="00EC57B2">
              <w:t xml:space="preserve"> is the value given by IE </w:t>
            </w:r>
            <w:proofErr w:type="spellStart"/>
            <w:r w:rsidRPr="00EC57B2">
              <w:rPr>
                <w:i/>
              </w:rPr>
              <w:t>maxTxPower</w:t>
            </w:r>
            <w:proofErr w:type="spellEnd"/>
            <w:r w:rsidRPr="00EC57B2">
              <w:t>, defined by [7], when the UE is not associated with a serving cell on the V2X carrier.</w:t>
            </w:r>
            <w:r w:rsidRPr="00EC57B2">
              <w:rPr>
                <w:lang w:bidi="bn-IN"/>
              </w:rPr>
              <w:t xml:space="preserve"> </w:t>
            </w:r>
          </w:p>
          <w:p w14:paraId="7B24D89C" w14:textId="77777777" w:rsidR="000519F1" w:rsidRPr="00EC57B2" w:rsidRDefault="000519F1" w:rsidP="000519F1">
            <w:pPr>
              <w:pStyle w:val="B1"/>
              <w:rPr>
                <w:lang w:bidi="bn-IN"/>
              </w:rPr>
            </w:pPr>
            <w:r w:rsidRPr="00EC57B2">
              <w:rPr>
                <w:lang w:bidi="bn-IN"/>
              </w:rPr>
              <w:t>-</w:t>
            </w:r>
            <w:r w:rsidRPr="00EC57B2">
              <w:rPr>
                <w:lang w:bidi="bn-IN"/>
              </w:rPr>
              <w:tab/>
              <w:t>For</w:t>
            </w:r>
            <w:r w:rsidRPr="000519F1">
              <w:rPr>
                <w:highlight w:val="yellow"/>
                <w:lang w:bidi="bn-IN"/>
              </w:rPr>
              <w:object w:dxaOrig="1120" w:dyaOrig="380" w14:anchorId="56337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5pt;height:18.8pt" o:ole="">
                  <v:imagedata r:id="rId9" o:title=""/>
                </v:shape>
                <o:OLEObject Type="Embed" ProgID="Equation.3" ShapeID="_x0000_i1025" DrawAspect="Content" ObjectID="_1725869441" r:id="rId10"/>
              </w:object>
            </w:r>
            <w:r w:rsidRPr="000519F1">
              <w:rPr>
                <w:highlight w:val="yellow"/>
                <w:lang w:bidi="bn-IN"/>
              </w:rPr>
              <w:t xml:space="preserve">, </w:t>
            </w:r>
            <w:proofErr w:type="spellStart"/>
            <w:proofErr w:type="gramStart"/>
            <w:r w:rsidRPr="000519F1">
              <w:rPr>
                <w:highlight w:val="yellow"/>
                <w:lang w:bidi="bn-IN"/>
              </w:rPr>
              <w:t>P</w:t>
            </w:r>
            <w:r w:rsidRPr="000519F1">
              <w:rPr>
                <w:highlight w:val="yellow"/>
                <w:vertAlign w:val="subscript"/>
                <w:lang w:bidi="bn-IN"/>
              </w:rPr>
              <w:t>EMAX,</w:t>
            </w:r>
            <w:r w:rsidRPr="000519F1">
              <w:rPr>
                <w:i/>
                <w:highlight w:val="yellow"/>
                <w:vertAlign w:val="subscript"/>
                <w:lang w:bidi="bn-IN"/>
              </w:rPr>
              <w:t>c</w:t>
            </w:r>
            <w:proofErr w:type="spellEnd"/>
            <w:proofErr w:type="gramEnd"/>
            <w:r w:rsidRPr="000519F1">
              <w:rPr>
                <w:highlight w:val="yellow"/>
                <w:lang w:bidi="bn-IN"/>
              </w:rPr>
              <w:t xml:space="preserve"> </w:t>
            </w:r>
            <w:r w:rsidRPr="000519F1">
              <w:rPr>
                <w:rFonts w:hint="eastAsia"/>
                <w:highlight w:val="yellow"/>
                <w:lang w:bidi="bn-IN"/>
              </w:rPr>
              <w:t xml:space="preserve">is </w:t>
            </w:r>
            <w:r w:rsidRPr="000519F1">
              <w:rPr>
                <w:highlight w:val="yellow"/>
                <w:lang w:bidi="bn-IN"/>
              </w:rPr>
              <w:t xml:space="preserve">the value given by the IE </w:t>
            </w:r>
            <w:proofErr w:type="spellStart"/>
            <w:r w:rsidRPr="000519F1">
              <w:rPr>
                <w:i/>
                <w:highlight w:val="yellow"/>
                <w:lang w:val="en-US" w:bidi="bn-IN"/>
              </w:rPr>
              <w:t>maxTxPower</w:t>
            </w:r>
            <w:proofErr w:type="spellEnd"/>
            <w:r w:rsidRPr="00EC57B2">
              <w:rPr>
                <w:rFonts w:hint="eastAsia"/>
                <w:lang w:bidi="bn-IN"/>
              </w:rPr>
              <w:t xml:space="preserve"> in [</w:t>
            </w:r>
            <w:r w:rsidRPr="00EC57B2">
              <w:rPr>
                <w:lang w:bidi="bn-IN"/>
              </w:rPr>
              <w:t>7</w:t>
            </w:r>
            <w:r w:rsidRPr="00EC57B2">
              <w:rPr>
                <w:rFonts w:hint="eastAsia"/>
                <w:lang w:bidi="bn-IN"/>
              </w:rPr>
              <w:t xml:space="preserve">] </w:t>
            </w:r>
            <w:r w:rsidRPr="00EC57B2">
              <w:rPr>
                <w:lang w:bidi="bn-IN"/>
              </w:rPr>
              <w:t xml:space="preserve">when the </w:t>
            </w:r>
            <w:r w:rsidRPr="00EC57B2">
              <w:rPr>
                <w:rFonts w:hint="eastAsia"/>
                <w:lang w:bidi="bn-IN"/>
              </w:rPr>
              <w:t xml:space="preserve">UE is </w:t>
            </w:r>
            <w:r w:rsidRPr="00EC57B2">
              <w:rPr>
                <w:lang w:bidi="bn-IN"/>
              </w:rPr>
              <w:t>not associated with a serving cell on the V2X carrier.</w:t>
            </w:r>
          </w:p>
          <w:p w14:paraId="5F13D844" w14:textId="77777777" w:rsidR="000519F1" w:rsidRPr="000519F1" w:rsidRDefault="000519F1" w:rsidP="00AC7C98">
            <w:pPr>
              <w:pStyle w:val="bullet1"/>
              <w:numPr>
                <w:ilvl w:val="0"/>
                <w:numId w:val="0"/>
              </w:numPr>
              <w:spacing w:beforeLines="100" w:before="240" w:after="120"/>
            </w:pPr>
          </w:p>
        </w:tc>
      </w:tr>
    </w:tbl>
    <w:p w14:paraId="63135122" w14:textId="6A1A9271" w:rsidR="00FC3168" w:rsidRDefault="005B3028" w:rsidP="00AC7C98">
      <w:pPr>
        <w:pStyle w:val="bullet1"/>
        <w:numPr>
          <w:ilvl w:val="0"/>
          <w:numId w:val="0"/>
        </w:numPr>
        <w:spacing w:beforeLines="100" w:before="240" w:after="120"/>
        <w:rPr>
          <w:rFonts w:eastAsia="宋体"/>
          <w:lang w:val="en-US"/>
        </w:rPr>
      </w:pPr>
      <w:r>
        <w:rPr>
          <w:rFonts w:eastAsia="宋体"/>
          <w:lang w:val="en-US"/>
        </w:rPr>
        <w:t xml:space="preserve">For Rel-16, </w:t>
      </w:r>
      <w:r w:rsidR="0033480B">
        <w:rPr>
          <w:rFonts w:eastAsia="宋体"/>
          <w:lang w:val="en-US"/>
        </w:rPr>
        <w:t xml:space="preserve">not to define </w:t>
      </w:r>
      <w:proofErr w:type="spellStart"/>
      <w:proofErr w:type="gramStart"/>
      <w:r w:rsidR="0033480B" w:rsidRPr="0033480B">
        <w:rPr>
          <w:rFonts w:eastAsia="宋体"/>
          <w:lang w:val="en-US"/>
        </w:rPr>
        <w:t>P</w:t>
      </w:r>
      <w:r w:rsidR="0033480B" w:rsidRPr="0033480B">
        <w:rPr>
          <w:rFonts w:eastAsia="宋体"/>
          <w:vertAlign w:val="subscript"/>
          <w:lang w:val="en-US"/>
        </w:rPr>
        <w:t>EMAX,c</w:t>
      </w:r>
      <w:proofErr w:type="spellEnd"/>
      <w:proofErr w:type="gramEnd"/>
      <w:r w:rsidR="0033480B" w:rsidRPr="0033480B">
        <w:rPr>
          <w:rFonts w:eastAsia="宋体"/>
          <w:lang w:val="en-US"/>
        </w:rPr>
        <w:t xml:space="preserve"> for S-SSB</w:t>
      </w:r>
      <w:r w:rsidR="0033480B">
        <w:rPr>
          <w:rFonts w:eastAsia="宋体"/>
          <w:lang w:val="en-US"/>
        </w:rPr>
        <w:t xml:space="preserve"> is acceptable since Rel-16 mostly focus on NR-V2X. NR-V2X deploys on ITS band, in which case SL and UL will not share the same carrier. While for Rel-17, commercial use case should be considered and it is possible that SL and UL sharing the same carrier. </w:t>
      </w:r>
      <w:r w:rsidR="005E1D04">
        <w:rPr>
          <w:rFonts w:eastAsia="宋体"/>
          <w:lang w:val="en-US"/>
        </w:rPr>
        <w:t xml:space="preserve">Therefore, we prefer to introduce a transmission power parameter to </w:t>
      </w:r>
      <w:r w:rsidR="008E687E">
        <w:rPr>
          <w:rFonts w:eastAsia="宋体"/>
          <w:lang w:val="en-US"/>
        </w:rPr>
        <w:t>configure</w:t>
      </w:r>
      <w:r w:rsidR="005E1D04">
        <w:rPr>
          <w:rFonts w:eastAsia="宋体"/>
          <w:lang w:val="en-US"/>
        </w:rPr>
        <w:t xml:space="preserve"> maximum transmission power of S-SSB. </w:t>
      </w:r>
      <w:r w:rsidR="008E687E">
        <w:rPr>
          <w:rFonts w:eastAsia="宋体"/>
          <w:lang w:val="en-US"/>
        </w:rPr>
        <w:t>Considering S-SSB is not associated to any resource pool, a cell specific transmission power parameter configured for S-SSB is preferred.</w:t>
      </w:r>
    </w:p>
    <w:p w14:paraId="372E2D9E" w14:textId="03BAF87C" w:rsidR="00FC3168" w:rsidRPr="00863D1D" w:rsidRDefault="0085611E" w:rsidP="00AC7C98">
      <w:pPr>
        <w:pStyle w:val="bullet1"/>
        <w:numPr>
          <w:ilvl w:val="0"/>
          <w:numId w:val="0"/>
        </w:numPr>
        <w:spacing w:beforeLines="100" w:before="240" w:after="120"/>
        <w:rPr>
          <w:rFonts w:eastAsia="宋体"/>
          <w:b/>
          <w:i/>
          <w:lang w:val="en-US"/>
        </w:rPr>
      </w:pPr>
      <w:r w:rsidRPr="00863D1D">
        <w:rPr>
          <w:rFonts w:eastAsia="宋体" w:hint="eastAsia"/>
          <w:b/>
          <w:i/>
          <w:lang w:val="en-US"/>
        </w:rPr>
        <w:t>P</w:t>
      </w:r>
      <w:r w:rsidRPr="00863D1D">
        <w:rPr>
          <w:rFonts w:eastAsia="宋体"/>
          <w:b/>
          <w:i/>
          <w:lang w:val="en-US"/>
        </w:rPr>
        <w:t xml:space="preserve">roposal: </w:t>
      </w:r>
    </w:p>
    <w:p w14:paraId="36DB4F11" w14:textId="09351490" w:rsidR="0085611E" w:rsidRPr="00863D1D" w:rsidRDefault="00863D1D" w:rsidP="00863D1D">
      <w:pPr>
        <w:pStyle w:val="bullet1"/>
        <w:numPr>
          <w:ilvl w:val="0"/>
          <w:numId w:val="28"/>
        </w:numPr>
        <w:spacing w:beforeLines="100" w:before="240" w:after="120"/>
        <w:rPr>
          <w:rFonts w:eastAsia="宋体"/>
          <w:b/>
          <w:i/>
          <w:lang w:val="en-US"/>
        </w:rPr>
      </w:pPr>
      <w:r w:rsidRPr="00863D1D">
        <w:rPr>
          <w:rFonts w:eastAsia="宋体" w:hint="eastAsia"/>
          <w:b/>
          <w:i/>
          <w:lang w:val="en-US"/>
        </w:rPr>
        <w:t>F</w:t>
      </w:r>
      <w:r w:rsidRPr="00863D1D">
        <w:rPr>
          <w:rFonts w:eastAsia="宋体"/>
          <w:b/>
          <w:i/>
          <w:lang w:val="en-US"/>
        </w:rPr>
        <w:t xml:space="preserve">or Rel-16: not to define </w:t>
      </w:r>
      <w:proofErr w:type="spellStart"/>
      <w:proofErr w:type="gramStart"/>
      <w:r w:rsidRPr="00863D1D">
        <w:rPr>
          <w:rFonts w:eastAsia="宋体"/>
          <w:b/>
          <w:i/>
          <w:lang w:val="en-US"/>
        </w:rPr>
        <w:t>P</w:t>
      </w:r>
      <w:r w:rsidRPr="00863D1D">
        <w:rPr>
          <w:rFonts w:eastAsia="宋体"/>
          <w:b/>
          <w:i/>
          <w:vertAlign w:val="subscript"/>
          <w:lang w:val="en-US"/>
        </w:rPr>
        <w:t>EMAX,c</w:t>
      </w:r>
      <w:proofErr w:type="spellEnd"/>
      <w:proofErr w:type="gramEnd"/>
      <w:r w:rsidRPr="00863D1D">
        <w:rPr>
          <w:rFonts w:eastAsia="宋体"/>
          <w:b/>
          <w:i/>
          <w:lang w:val="en-US"/>
        </w:rPr>
        <w:t xml:space="preserve"> for S-SSB is OK</w:t>
      </w:r>
    </w:p>
    <w:p w14:paraId="54629E72" w14:textId="39494799" w:rsidR="00863D1D" w:rsidRPr="00863D1D" w:rsidRDefault="00863D1D" w:rsidP="00863D1D">
      <w:pPr>
        <w:pStyle w:val="bullet1"/>
        <w:numPr>
          <w:ilvl w:val="0"/>
          <w:numId w:val="28"/>
        </w:numPr>
        <w:spacing w:beforeLines="100" w:before="240" w:after="120"/>
        <w:rPr>
          <w:rFonts w:eastAsia="宋体"/>
          <w:b/>
          <w:i/>
          <w:lang w:val="en-US"/>
        </w:rPr>
      </w:pPr>
      <w:r w:rsidRPr="00863D1D">
        <w:rPr>
          <w:rFonts w:eastAsia="宋体" w:hint="eastAsia"/>
          <w:b/>
          <w:i/>
          <w:lang w:val="en-US"/>
        </w:rPr>
        <w:t>F</w:t>
      </w:r>
      <w:r w:rsidRPr="00863D1D">
        <w:rPr>
          <w:rFonts w:eastAsia="宋体"/>
          <w:b/>
          <w:i/>
          <w:lang w:val="en-US"/>
        </w:rPr>
        <w:t xml:space="preserve">or Rel-17: it is preferred to introduce cell specific transmission power parameter which is used to configure maximum transmission power of S-SSB. </w:t>
      </w:r>
    </w:p>
    <w:p w14:paraId="6C852964" w14:textId="77777777" w:rsidR="00377919" w:rsidRDefault="00377919" w:rsidP="006667FD">
      <w:pPr>
        <w:pStyle w:val="1"/>
        <w:spacing w:before="360" w:after="120"/>
        <w:ind w:left="795" w:hangingChars="283" w:hanging="795"/>
        <w:rPr>
          <w:rFonts w:eastAsia="宋体"/>
          <w:lang w:eastAsia="zh-CN"/>
        </w:rPr>
      </w:pPr>
      <w:r>
        <w:rPr>
          <w:rFonts w:eastAsia="宋体" w:hint="eastAsia"/>
          <w:lang w:eastAsia="zh-CN"/>
        </w:rPr>
        <w:t>Conclusion</w:t>
      </w:r>
    </w:p>
    <w:p w14:paraId="7166FA8C" w14:textId="7E894DDC"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 of RAN</w:t>
      </w:r>
      <w:r w:rsidR="008E687E">
        <w:rPr>
          <w:rFonts w:eastAsia="宋体"/>
          <w:szCs w:val="20"/>
          <w:lang w:eastAsia="zh-CN"/>
        </w:rPr>
        <w:t>4</w:t>
      </w:r>
      <w:r w:rsidR="00017813">
        <w:rPr>
          <w:rFonts w:eastAsia="宋体"/>
          <w:szCs w:val="20"/>
          <w:lang w:eastAsia="zh-CN"/>
        </w:rPr>
        <w:t xml:space="preserve"> LS </w:t>
      </w:r>
      <w:r w:rsidR="00541FC5" w:rsidRPr="00EE1435">
        <w:rPr>
          <w:rFonts w:eastAsia="宋体"/>
          <w:sz w:val="22"/>
          <w:lang w:eastAsia="zh-CN"/>
        </w:rPr>
        <w:t xml:space="preserve">on </w:t>
      </w:r>
      <w:proofErr w:type="spellStart"/>
      <w:r w:rsidR="008E687E" w:rsidRPr="00162641">
        <w:rPr>
          <w:rFonts w:eastAsia="宋体"/>
          <w:sz w:val="22"/>
          <w:lang w:eastAsia="zh-CN"/>
        </w:rPr>
        <w:t>Pemax,c</w:t>
      </w:r>
      <w:proofErr w:type="spellEnd"/>
      <w:r w:rsidR="008E687E" w:rsidRPr="00162641">
        <w:rPr>
          <w:rFonts w:eastAsia="宋体"/>
          <w:sz w:val="22"/>
          <w:lang w:eastAsia="zh-CN"/>
        </w:rPr>
        <w:t xml:space="preserve"> of S-SSB transmission when multiple resource pool is configured in a carrier</w:t>
      </w:r>
      <w:r w:rsidR="00DA50F3">
        <w:rPr>
          <w:rFonts w:eastAsia="宋体"/>
          <w:szCs w:val="20"/>
          <w:lang w:eastAsia="zh-CN"/>
        </w:rPr>
        <w:t xml:space="preserve"> </w:t>
      </w:r>
      <w:r w:rsidR="00017813">
        <w:rPr>
          <w:rFonts w:eastAsia="宋体"/>
          <w:szCs w:val="20"/>
          <w:lang w:eastAsia="zh-CN"/>
        </w:rPr>
        <w:t>and</w:t>
      </w:r>
      <w:r w:rsidR="008E687E">
        <w:rPr>
          <w:rFonts w:eastAsia="宋体"/>
          <w:szCs w:val="20"/>
          <w:lang w:eastAsia="zh-CN"/>
        </w:rPr>
        <w:t xml:space="preserve"> the following observations and proposal are given:</w:t>
      </w:r>
    </w:p>
    <w:p w14:paraId="583E711D" w14:textId="30BD1852" w:rsidR="008E687E" w:rsidRPr="007C699D" w:rsidRDefault="008E687E" w:rsidP="008E687E">
      <w:pPr>
        <w:pStyle w:val="bullet1"/>
        <w:numPr>
          <w:ilvl w:val="0"/>
          <w:numId w:val="0"/>
        </w:numPr>
        <w:spacing w:beforeLines="100" w:before="240" w:after="120"/>
        <w:rPr>
          <w:rFonts w:eastAsia="宋体"/>
          <w:b/>
          <w:i/>
          <w:lang w:val="en-US"/>
        </w:rPr>
      </w:pPr>
      <w:r w:rsidRPr="007C699D">
        <w:rPr>
          <w:rFonts w:eastAsia="宋体"/>
          <w:b/>
          <w:i/>
          <w:lang w:val="en-US"/>
        </w:rPr>
        <w:t>Observation</w:t>
      </w:r>
      <w:r>
        <w:rPr>
          <w:rFonts w:eastAsia="宋体"/>
          <w:b/>
          <w:i/>
          <w:lang w:val="en-US"/>
        </w:rPr>
        <w:t xml:space="preserve"> 1</w:t>
      </w:r>
      <w:r w:rsidRPr="007C699D">
        <w:rPr>
          <w:rFonts w:eastAsia="宋体"/>
          <w:b/>
          <w:i/>
          <w:lang w:val="en-US"/>
        </w:rPr>
        <w:t xml:space="preserve">: if not to define </w:t>
      </w:r>
      <w:proofErr w:type="spellStart"/>
      <w:proofErr w:type="gramStart"/>
      <w:r w:rsidRPr="007C699D">
        <w:rPr>
          <w:rFonts w:eastAsia="宋体"/>
          <w:b/>
          <w:i/>
          <w:lang w:val="en-US"/>
        </w:rPr>
        <w:t>P</w:t>
      </w:r>
      <w:r w:rsidRPr="007C699D">
        <w:rPr>
          <w:rFonts w:eastAsia="宋体"/>
          <w:b/>
          <w:i/>
          <w:vertAlign w:val="subscript"/>
          <w:lang w:val="en-US"/>
        </w:rPr>
        <w:t>EMAX,c</w:t>
      </w:r>
      <w:proofErr w:type="spellEnd"/>
      <w:proofErr w:type="gramEnd"/>
      <w:r w:rsidRPr="007C699D">
        <w:rPr>
          <w:rFonts w:eastAsia="宋体"/>
          <w:b/>
          <w:i/>
          <w:lang w:val="en-US"/>
        </w:rPr>
        <w:t xml:space="preserve"> for S-SSB, </w:t>
      </w:r>
      <w:proofErr w:type="spellStart"/>
      <w:r w:rsidRPr="007C699D">
        <w:rPr>
          <w:b/>
          <w:i/>
        </w:rPr>
        <w:t>gNB</w:t>
      </w:r>
      <w:proofErr w:type="spellEnd"/>
      <w:r w:rsidRPr="007C699D">
        <w:rPr>
          <w:b/>
          <w:i/>
        </w:rPr>
        <w:t xml:space="preserve"> cannot control the maximum transmission power of </w:t>
      </w:r>
      <w:r w:rsidRPr="007C699D">
        <w:rPr>
          <w:b/>
          <w:i/>
          <w:iCs/>
          <w:szCs w:val="20"/>
        </w:rPr>
        <w:t>S-SSB</w:t>
      </w:r>
      <w:r w:rsidRPr="007C699D">
        <w:rPr>
          <w:b/>
          <w:i/>
        </w:rPr>
        <w:t xml:space="preserve">, which </w:t>
      </w:r>
      <w:r w:rsidR="00FE0729">
        <w:rPr>
          <w:b/>
          <w:i/>
        </w:rPr>
        <w:t>may</w:t>
      </w:r>
      <w:r w:rsidRPr="007C699D">
        <w:rPr>
          <w:b/>
          <w:i/>
        </w:rPr>
        <w:t xml:space="preserve"> cause interference to UL in case of SL and UL share the same carrier and </w:t>
      </w:r>
      <w:proofErr w:type="spellStart"/>
      <w:r w:rsidRPr="007C699D">
        <w:rPr>
          <w:b/>
          <w:i/>
        </w:rPr>
        <w:t>FDMed</w:t>
      </w:r>
      <w:proofErr w:type="spellEnd"/>
      <w:r w:rsidRPr="007C699D">
        <w:rPr>
          <w:b/>
          <w:i/>
        </w:rPr>
        <w:t xml:space="preserve"> in the same slot.</w:t>
      </w:r>
    </w:p>
    <w:p w14:paraId="585A70ED" w14:textId="77777777" w:rsidR="008E687E" w:rsidRPr="005B3028" w:rsidRDefault="008E687E" w:rsidP="008E687E">
      <w:pPr>
        <w:pStyle w:val="bullet1"/>
        <w:numPr>
          <w:ilvl w:val="0"/>
          <w:numId w:val="0"/>
        </w:numPr>
        <w:spacing w:beforeLines="100" w:before="240" w:after="120"/>
        <w:rPr>
          <w:rFonts w:eastAsiaTheme="minorEastAsia"/>
          <w:b/>
          <w:i/>
        </w:rPr>
      </w:pPr>
      <w:r w:rsidRPr="005B3028">
        <w:rPr>
          <w:rFonts w:eastAsiaTheme="minorEastAsia" w:hint="eastAsia"/>
          <w:b/>
          <w:i/>
        </w:rPr>
        <w:t>O</w:t>
      </w:r>
      <w:r w:rsidRPr="005B3028">
        <w:rPr>
          <w:rFonts w:eastAsiaTheme="minorEastAsia"/>
          <w:b/>
          <w:i/>
        </w:rPr>
        <w:t xml:space="preserve">bservation 2: in LTE-V2X, </w:t>
      </w:r>
      <w:proofErr w:type="spellStart"/>
      <w:r w:rsidRPr="005B3028">
        <w:rPr>
          <w:rFonts w:eastAsiaTheme="minorEastAsia"/>
          <w:b/>
          <w:i/>
        </w:rPr>
        <w:t>gNB</w:t>
      </w:r>
      <w:proofErr w:type="spellEnd"/>
      <w:r w:rsidRPr="005B3028">
        <w:rPr>
          <w:rFonts w:eastAsiaTheme="minorEastAsia"/>
          <w:b/>
          <w:i/>
        </w:rPr>
        <w:t xml:space="preserve"> can control maximum transmission power of PSBCH by configuring parameter </w:t>
      </w:r>
      <w:proofErr w:type="spellStart"/>
      <w:r w:rsidRPr="005B3028">
        <w:rPr>
          <w:b/>
          <w:i/>
          <w:lang w:val="en-US" w:bidi="bn-IN"/>
        </w:rPr>
        <w:t>maxTxPower</w:t>
      </w:r>
      <w:proofErr w:type="spellEnd"/>
      <w:r w:rsidRPr="005B3028">
        <w:rPr>
          <w:b/>
          <w:i/>
          <w:lang w:val="en-US" w:bidi="bn-IN"/>
        </w:rPr>
        <w:t xml:space="preserve"> in SIB.</w:t>
      </w:r>
    </w:p>
    <w:p w14:paraId="6045A0F0" w14:textId="77777777" w:rsidR="008E687E" w:rsidRPr="00863D1D" w:rsidRDefault="008E687E" w:rsidP="008E687E">
      <w:pPr>
        <w:pStyle w:val="bullet1"/>
        <w:numPr>
          <w:ilvl w:val="0"/>
          <w:numId w:val="0"/>
        </w:numPr>
        <w:spacing w:beforeLines="100" w:before="240" w:after="120"/>
        <w:rPr>
          <w:rFonts w:eastAsia="宋体"/>
          <w:b/>
          <w:i/>
          <w:lang w:val="en-US"/>
        </w:rPr>
      </w:pPr>
      <w:r w:rsidRPr="00863D1D">
        <w:rPr>
          <w:rFonts w:eastAsia="宋体" w:hint="eastAsia"/>
          <w:b/>
          <w:i/>
          <w:lang w:val="en-US"/>
        </w:rPr>
        <w:lastRenderedPageBreak/>
        <w:t>P</w:t>
      </w:r>
      <w:r w:rsidRPr="00863D1D">
        <w:rPr>
          <w:rFonts w:eastAsia="宋体"/>
          <w:b/>
          <w:i/>
          <w:lang w:val="en-US"/>
        </w:rPr>
        <w:t xml:space="preserve">roposal: </w:t>
      </w:r>
    </w:p>
    <w:p w14:paraId="6A3BF359" w14:textId="77777777" w:rsidR="008E687E" w:rsidRPr="00863D1D" w:rsidRDefault="008E687E" w:rsidP="008E687E">
      <w:pPr>
        <w:pStyle w:val="bullet1"/>
        <w:numPr>
          <w:ilvl w:val="0"/>
          <w:numId w:val="28"/>
        </w:numPr>
        <w:spacing w:beforeLines="100" w:before="240" w:after="120"/>
        <w:rPr>
          <w:rFonts w:eastAsia="宋体"/>
          <w:b/>
          <w:i/>
          <w:lang w:val="en-US"/>
        </w:rPr>
      </w:pPr>
      <w:r w:rsidRPr="00863D1D">
        <w:rPr>
          <w:rFonts w:eastAsia="宋体" w:hint="eastAsia"/>
          <w:b/>
          <w:i/>
          <w:lang w:val="en-US"/>
        </w:rPr>
        <w:t>F</w:t>
      </w:r>
      <w:r w:rsidRPr="00863D1D">
        <w:rPr>
          <w:rFonts w:eastAsia="宋体"/>
          <w:b/>
          <w:i/>
          <w:lang w:val="en-US"/>
        </w:rPr>
        <w:t xml:space="preserve">or Rel-16: not to define </w:t>
      </w:r>
      <w:proofErr w:type="spellStart"/>
      <w:proofErr w:type="gramStart"/>
      <w:r w:rsidRPr="00863D1D">
        <w:rPr>
          <w:rFonts w:eastAsia="宋体"/>
          <w:b/>
          <w:i/>
          <w:lang w:val="en-US"/>
        </w:rPr>
        <w:t>P</w:t>
      </w:r>
      <w:r w:rsidRPr="00863D1D">
        <w:rPr>
          <w:rFonts w:eastAsia="宋体"/>
          <w:b/>
          <w:i/>
          <w:vertAlign w:val="subscript"/>
          <w:lang w:val="en-US"/>
        </w:rPr>
        <w:t>EMAX,c</w:t>
      </w:r>
      <w:proofErr w:type="spellEnd"/>
      <w:proofErr w:type="gramEnd"/>
      <w:r w:rsidRPr="00863D1D">
        <w:rPr>
          <w:rFonts w:eastAsia="宋体"/>
          <w:b/>
          <w:i/>
          <w:lang w:val="en-US"/>
        </w:rPr>
        <w:t xml:space="preserve"> for S-SSB is OK</w:t>
      </w:r>
    </w:p>
    <w:p w14:paraId="18F38735" w14:textId="77777777" w:rsidR="008E687E" w:rsidRPr="00863D1D" w:rsidRDefault="008E687E" w:rsidP="008E687E">
      <w:pPr>
        <w:pStyle w:val="bullet1"/>
        <w:numPr>
          <w:ilvl w:val="0"/>
          <w:numId w:val="28"/>
        </w:numPr>
        <w:spacing w:beforeLines="100" w:before="240" w:after="120"/>
        <w:rPr>
          <w:rFonts w:eastAsia="宋体"/>
          <w:b/>
          <w:i/>
          <w:lang w:val="en-US"/>
        </w:rPr>
      </w:pPr>
      <w:r w:rsidRPr="00863D1D">
        <w:rPr>
          <w:rFonts w:eastAsia="宋体" w:hint="eastAsia"/>
          <w:b/>
          <w:i/>
          <w:lang w:val="en-US"/>
        </w:rPr>
        <w:t>F</w:t>
      </w:r>
      <w:r w:rsidRPr="00863D1D">
        <w:rPr>
          <w:rFonts w:eastAsia="宋体"/>
          <w:b/>
          <w:i/>
          <w:lang w:val="en-US"/>
        </w:rPr>
        <w:t xml:space="preserve">or Rel-17: it is preferred to introduce cell specific transmission power parameter which is used to configure maximum transmission power of S-SSB. </w:t>
      </w:r>
    </w:p>
    <w:p w14:paraId="364B6765" w14:textId="77777777" w:rsidR="00541FC5" w:rsidRPr="00541FC5" w:rsidRDefault="00541FC5" w:rsidP="00541FC5">
      <w:pPr>
        <w:rPr>
          <w:rFonts w:eastAsia="宋体"/>
          <w:b/>
          <w:bCs/>
          <w:i/>
          <w:iCs/>
          <w:kern w:val="2"/>
          <w:lang w:eastAsia="zh-CN"/>
        </w:rPr>
      </w:pPr>
    </w:p>
    <w:p w14:paraId="00C20596" w14:textId="47353557" w:rsidR="00377919" w:rsidRDefault="00377919">
      <w:pPr>
        <w:pStyle w:val="1"/>
      </w:pPr>
      <w:r>
        <w:t>References</w:t>
      </w:r>
    </w:p>
    <w:p w14:paraId="1E72BA81" w14:textId="220861FA" w:rsidR="002C1EA0" w:rsidRPr="00950EF0" w:rsidRDefault="00597E32" w:rsidP="002C1EA0">
      <w:pPr>
        <w:numPr>
          <w:ilvl w:val="0"/>
          <w:numId w:val="2"/>
        </w:numPr>
        <w:jc w:val="both"/>
        <w:rPr>
          <w:rFonts w:eastAsia="宋体"/>
        </w:rPr>
      </w:pPr>
      <w:r w:rsidRPr="00B5358E">
        <w:rPr>
          <w:rFonts w:ascii="Arial" w:hAnsi="Arial" w:cs="Arial"/>
        </w:rPr>
        <w:t>R1-2208348(R4-2214421</w:t>
      </w:r>
      <w:r w:rsidR="003A4B88" w:rsidRPr="00B5358E">
        <w:rPr>
          <w:rFonts w:ascii="Arial" w:hAnsi="Arial" w:cs="Arial"/>
        </w:rPr>
        <w:t xml:space="preserve">) </w:t>
      </w:r>
      <w:r w:rsidR="00950EF0" w:rsidRPr="00AE4110">
        <w:rPr>
          <w:rFonts w:ascii="Arial" w:hAnsi="Arial" w:cs="Arial"/>
        </w:rPr>
        <w:t xml:space="preserve">LS on </w:t>
      </w:r>
      <w:proofErr w:type="spellStart"/>
      <w:proofErr w:type="gramStart"/>
      <w:r w:rsidR="00950EF0" w:rsidRPr="00AE4110">
        <w:rPr>
          <w:rFonts w:ascii="Arial" w:hAnsi="Arial" w:cs="Arial"/>
        </w:rPr>
        <w:t>Pemax,c</w:t>
      </w:r>
      <w:proofErr w:type="spellEnd"/>
      <w:proofErr w:type="gramEnd"/>
      <w:r w:rsidR="00950EF0" w:rsidRPr="00AE4110">
        <w:rPr>
          <w:rFonts w:ascii="Arial" w:hAnsi="Arial" w:cs="Arial"/>
        </w:rPr>
        <w:t xml:space="preserve"> of S-SSB transmission when multiple resource pool is configured in a carrier</w:t>
      </w:r>
    </w:p>
    <w:p w14:paraId="36BD1CC3" w14:textId="77777777" w:rsidR="00950EF0" w:rsidRPr="006D6498" w:rsidRDefault="00950EF0" w:rsidP="00597E32">
      <w:pPr>
        <w:jc w:val="both"/>
        <w:rPr>
          <w:rFonts w:eastAsia="宋体"/>
        </w:rPr>
      </w:pPr>
      <w:bookmarkStart w:id="14" w:name="_GoBack"/>
      <w:bookmarkEnd w:id="14"/>
    </w:p>
    <w:sectPr w:rsidR="00950EF0" w:rsidRPr="006D6498">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2FE0A" w14:textId="77777777" w:rsidR="00DE10ED" w:rsidRDefault="00DE10ED">
      <w:r>
        <w:separator/>
      </w:r>
    </w:p>
  </w:endnote>
  <w:endnote w:type="continuationSeparator" w:id="0">
    <w:p w14:paraId="5A31B598" w14:textId="77777777" w:rsidR="00DE10ED" w:rsidRDefault="00DE10ED">
      <w:r>
        <w:continuationSeparator/>
      </w:r>
    </w:p>
  </w:endnote>
  <w:endnote w:type="continuationNotice" w:id="1">
    <w:p w14:paraId="504C6E0D" w14:textId="77777777" w:rsidR="00DE10ED" w:rsidRDefault="00DE10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D6524" w14:textId="77777777" w:rsidR="00DE10ED" w:rsidRDefault="00DE10ED">
      <w:r>
        <w:separator/>
      </w:r>
    </w:p>
  </w:footnote>
  <w:footnote w:type="continuationSeparator" w:id="0">
    <w:p w14:paraId="0B00D6C3" w14:textId="77777777" w:rsidR="00DE10ED" w:rsidRDefault="00DE10ED">
      <w:r>
        <w:continuationSeparator/>
      </w:r>
    </w:p>
  </w:footnote>
  <w:footnote w:type="continuationNotice" w:id="1">
    <w:p w14:paraId="1C9D4723" w14:textId="77777777" w:rsidR="00DE10ED" w:rsidRDefault="00DE10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F6539"/>
    <w:multiLevelType w:val="hybridMultilevel"/>
    <w:tmpl w:val="F39E8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03640DD"/>
    <w:multiLevelType w:val="hybridMultilevel"/>
    <w:tmpl w:val="4E1271CE"/>
    <w:lvl w:ilvl="0" w:tplc="FCEEFA9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DF2A0D"/>
    <w:multiLevelType w:val="hybridMultilevel"/>
    <w:tmpl w:val="EAD6D3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3C43EAB"/>
    <w:multiLevelType w:val="hybridMultilevel"/>
    <w:tmpl w:val="AC76C356"/>
    <w:lvl w:ilvl="0" w:tplc="563E0C4C">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24"/>
  </w:num>
  <w:num w:numId="2">
    <w:abstractNumId w:val="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8"/>
  </w:num>
  <w:num w:numId="5">
    <w:abstractNumId w:val="20"/>
  </w:num>
  <w:num w:numId="6">
    <w:abstractNumId w:val="3"/>
  </w:num>
  <w:num w:numId="7">
    <w:abstractNumId w:val="14"/>
  </w:num>
  <w:num w:numId="8">
    <w:abstractNumId w:val="4"/>
  </w:num>
  <w:num w:numId="9">
    <w:abstractNumId w:val="2"/>
  </w:num>
  <w:num w:numId="10">
    <w:abstractNumId w:val="6"/>
  </w:num>
  <w:num w:numId="11">
    <w:abstractNumId w:val="13"/>
  </w:num>
  <w:num w:numId="12">
    <w:abstractNumId w:val="17"/>
  </w:num>
  <w:num w:numId="13">
    <w:abstractNumId w:val="22"/>
  </w:num>
  <w:num w:numId="14">
    <w:abstractNumId w:val="23"/>
  </w:num>
  <w:num w:numId="15">
    <w:abstractNumId w:val="11"/>
  </w:num>
  <w:num w:numId="16">
    <w:abstractNumId w:val="13"/>
  </w:num>
  <w:num w:numId="17">
    <w:abstractNumId w:val="12"/>
  </w:num>
  <w:num w:numId="18">
    <w:abstractNumId w:val="16"/>
  </w:num>
  <w:num w:numId="19">
    <w:abstractNumId w:val="25"/>
  </w:num>
  <w:num w:numId="20">
    <w:abstractNumId w:val="21"/>
  </w:num>
  <w:num w:numId="21">
    <w:abstractNumId w:val="7"/>
  </w:num>
  <w:num w:numId="22">
    <w:abstractNumId w:val="1"/>
  </w:num>
  <w:num w:numId="23">
    <w:abstractNumId w:val="15"/>
  </w:num>
  <w:num w:numId="24">
    <w:abstractNumId w:val="19"/>
  </w:num>
  <w:num w:numId="25">
    <w:abstractNumId w:val="10"/>
  </w:num>
  <w:num w:numId="26">
    <w:abstractNumId w:val="9"/>
  </w:num>
  <w:num w:numId="27">
    <w:abstractNumId w:val="0"/>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2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17813"/>
    <w:rsid w:val="0002213F"/>
    <w:rsid w:val="00023FB7"/>
    <w:rsid w:val="00031A2C"/>
    <w:rsid w:val="000341F4"/>
    <w:rsid w:val="00034233"/>
    <w:rsid w:val="000349ED"/>
    <w:rsid w:val="00035A43"/>
    <w:rsid w:val="000426AB"/>
    <w:rsid w:val="00043807"/>
    <w:rsid w:val="000509DA"/>
    <w:rsid w:val="000519F1"/>
    <w:rsid w:val="000531D4"/>
    <w:rsid w:val="00060452"/>
    <w:rsid w:val="000611A1"/>
    <w:rsid w:val="00061BC9"/>
    <w:rsid w:val="00062B60"/>
    <w:rsid w:val="000632EB"/>
    <w:rsid w:val="00065C20"/>
    <w:rsid w:val="0006789E"/>
    <w:rsid w:val="00070FF3"/>
    <w:rsid w:val="000728C9"/>
    <w:rsid w:val="00073DDA"/>
    <w:rsid w:val="00077D8C"/>
    <w:rsid w:val="00083354"/>
    <w:rsid w:val="0008492C"/>
    <w:rsid w:val="00085646"/>
    <w:rsid w:val="000874C6"/>
    <w:rsid w:val="00087568"/>
    <w:rsid w:val="00097985"/>
    <w:rsid w:val="000A000A"/>
    <w:rsid w:val="000A7AE4"/>
    <w:rsid w:val="000B31A0"/>
    <w:rsid w:val="000B5972"/>
    <w:rsid w:val="000B5CFF"/>
    <w:rsid w:val="000B7DB7"/>
    <w:rsid w:val="000C081D"/>
    <w:rsid w:val="000C1419"/>
    <w:rsid w:val="000C19FA"/>
    <w:rsid w:val="000C30B1"/>
    <w:rsid w:val="000C7488"/>
    <w:rsid w:val="000D0D1C"/>
    <w:rsid w:val="000D1EE1"/>
    <w:rsid w:val="000D319A"/>
    <w:rsid w:val="000D3689"/>
    <w:rsid w:val="000D4A0D"/>
    <w:rsid w:val="000D73A3"/>
    <w:rsid w:val="000E6E33"/>
    <w:rsid w:val="000F1347"/>
    <w:rsid w:val="000F266D"/>
    <w:rsid w:val="000F619A"/>
    <w:rsid w:val="000F7E01"/>
    <w:rsid w:val="0010079C"/>
    <w:rsid w:val="00102B43"/>
    <w:rsid w:val="00106388"/>
    <w:rsid w:val="00113341"/>
    <w:rsid w:val="00113927"/>
    <w:rsid w:val="00113C6B"/>
    <w:rsid w:val="00116D44"/>
    <w:rsid w:val="00121FBB"/>
    <w:rsid w:val="00122104"/>
    <w:rsid w:val="00125DD4"/>
    <w:rsid w:val="00126BDC"/>
    <w:rsid w:val="00127E7F"/>
    <w:rsid w:val="00130D81"/>
    <w:rsid w:val="00131772"/>
    <w:rsid w:val="001376E7"/>
    <w:rsid w:val="001378E2"/>
    <w:rsid w:val="00141891"/>
    <w:rsid w:val="0014412C"/>
    <w:rsid w:val="0014476E"/>
    <w:rsid w:val="00145D05"/>
    <w:rsid w:val="00146C33"/>
    <w:rsid w:val="00157471"/>
    <w:rsid w:val="001607EA"/>
    <w:rsid w:val="001625FF"/>
    <w:rsid w:val="00162641"/>
    <w:rsid w:val="00171498"/>
    <w:rsid w:val="001714E9"/>
    <w:rsid w:val="0017159E"/>
    <w:rsid w:val="001717AB"/>
    <w:rsid w:val="00173344"/>
    <w:rsid w:val="0017363C"/>
    <w:rsid w:val="001766CD"/>
    <w:rsid w:val="00177068"/>
    <w:rsid w:val="00180858"/>
    <w:rsid w:val="00181207"/>
    <w:rsid w:val="00185F92"/>
    <w:rsid w:val="00186438"/>
    <w:rsid w:val="0019008F"/>
    <w:rsid w:val="001910AF"/>
    <w:rsid w:val="001926A7"/>
    <w:rsid w:val="0019376C"/>
    <w:rsid w:val="0019697F"/>
    <w:rsid w:val="00196A70"/>
    <w:rsid w:val="001A312C"/>
    <w:rsid w:val="001A6207"/>
    <w:rsid w:val="001A746D"/>
    <w:rsid w:val="001B2E40"/>
    <w:rsid w:val="001B6248"/>
    <w:rsid w:val="001B7C12"/>
    <w:rsid w:val="001C0874"/>
    <w:rsid w:val="001C50DE"/>
    <w:rsid w:val="001D2AA5"/>
    <w:rsid w:val="001D3889"/>
    <w:rsid w:val="001D4565"/>
    <w:rsid w:val="001D57F4"/>
    <w:rsid w:val="001D58BA"/>
    <w:rsid w:val="001D6CE0"/>
    <w:rsid w:val="001E159A"/>
    <w:rsid w:val="001E42A1"/>
    <w:rsid w:val="001E4D5B"/>
    <w:rsid w:val="001E6643"/>
    <w:rsid w:val="001E6E1F"/>
    <w:rsid w:val="001F02D3"/>
    <w:rsid w:val="001F2418"/>
    <w:rsid w:val="001F4DB6"/>
    <w:rsid w:val="001F683D"/>
    <w:rsid w:val="002069FE"/>
    <w:rsid w:val="002072CA"/>
    <w:rsid w:val="002107BD"/>
    <w:rsid w:val="00214A2F"/>
    <w:rsid w:val="00223B1B"/>
    <w:rsid w:val="00225F30"/>
    <w:rsid w:val="002315FE"/>
    <w:rsid w:val="00232A63"/>
    <w:rsid w:val="00236C8F"/>
    <w:rsid w:val="00237244"/>
    <w:rsid w:val="0024008F"/>
    <w:rsid w:val="00243CB2"/>
    <w:rsid w:val="002473FF"/>
    <w:rsid w:val="00253F61"/>
    <w:rsid w:val="0025564B"/>
    <w:rsid w:val="00256835"/>
    <w:rsid w:val="00261492"/>
    <w:rsid w:val="002623E1"/>
    <w:rsid w:val="00266CDC"/>
    <w:rsid w:val="0026746B"/>
    <w:rsid w:val="002704EA"/>
    <w:rsid w:val="002762B0"/>
    <w:rsid w:val="00280CEC"/>
    <w:rsid w:val="00281317"/>
    <w:rsid w:val="00283559"/>
    <w:rsid w:val="002862DF"/>
    <w:rsid w:val="002866EF"/>
    <w:rsid w:val="00286EA6"/>
    <w:rsid w:val="002944C5"/>
    <w:rsid w:val="00295076"/>
    <w:rsid w:val="002A07F3"/>
    <w:rsid w:val="002A2AA0"/>
    <w:rsid w:val="002A2E4A"/>
    <w:rsid w:val="002B2B09"/>
    <w:rsid w:val="002B5B20"/>
    <w:rsid w:val="002B6693"/>
    <w:rsid w:val="002C1EA0"/>
    <w:rsid w:val="002D4AD8"/>
    <w:rsid w:val="002D4C66"/>
    <w:rsid w:val="002D7D60"/>
    <w:rsid w:val="002E30D8"/>
    <w:rsid w:val="002E4169"/>
    <w:rsid w:val="002E4C42"/>
    <w:rsid w:val="002E5F0D"/>
    <w:rsid w:val="002E7C31"/>
    <w:rsid w:val="002F2E0D"/>
    <w:rsid w:val="00300F29"/>
    <w:rsid w:val="00302052"/>
    <w:rsid w:val="003022AD"/>
    <w:rsid w:val="0030346B"/>
    <w:rsid w:val="0030575F"/>
    <w:rsid w:val="00312901"/>
    <w:rsid w:val="0031494D"/>
    <w:rsid w:val="00332C5E"/>
    <w:rsid w:val="0033480B"/>
    <w:rsid w:val="00335A88"/>
    <w:rsid w:val="00340418"/>
    <w:rsid w:val="003419CD"/>
    <w:rsid w:val="00342436"/>
    <w:rsid w:val="003466EC"/>
    <w:rsid w:val="003504BA"/>
    <w:rsid w:val="003524EF"/>
    <w:rsid w:val="00360B3F"/>
    <w:rsid w:val="00364234"/>
    <w:rsid w:val="003643B1"/>
    <w:rsid w:val="003643F5"/>
    <w:rsid w:val="00366192"/>
    <w:rsid w:val="003677B0"/>
    <w:rsid w:val="003710BE"/>
    <w:rsid w:val="003726D9"/>
    <w:rsid w:val="00374D4F"/>
    <w:rsid w:val="00377681"/>
    <w:rsid w:val="00377919"/>
    <w:rsid w:val="003816BE"/>
    <w:rsid w:val="003824A2"/>
    <w:rsid w:val="00385EA7"/>
    <w:rsid w:val="00385F35"/>
    <w:rsid w:val="003909FE"/>
    <w:rsid w:val="00396B15"/>
    <w:rsid w:val="003A0DF8"/>
    <w:rsid w:val="003A23AD"/>
    <w:rsid w:val="003A42FD"/>
    <w:rsid w:val="003A44AE"/>
    <w:rsid w:val="003A4B88"/>
    <w:rsid w:val="003A4E19"/>
    <w:rsid w:val="003A59E0"/>
    <w:rsid w:val="003B063C"/>
    <w:rsid w:val="003B27E7"/>
    <w:rsid w:val="003B32BC"/>
    <w:rsid w:val="003B5EA0"/>
    <w:rsid w:val="003C2DA8"/>
    <w:rsid w:val="003C66ED"/>
    <w:rsid w:val="003C6D2C"/>
    <w:rsid w:val="003D18E0"/>
    <w:rsid w:val="003D1E62"/>
    <w:rsid w:val="003D32F9"/>
    <w:rsid w:val="003D70AD"/>
    <w:rsid w:val="003E2564"/>
    <w:rsid w:val="003E3D6B"/>
    <w:rsid w:val="003E795B"/>
    <w:rsid w:val="003F47A5"/>
    <w:rsid w:val="003F47E5"/>
    <w:rsid w:val="003F6095"/>
    <w:rsid w:val="003F763C"/>
    <w:rsid w:val="00401250"/>
    <w:rsid w:val="00402202"/>
    <w:rsid w:val="00405638"/>
    <w:rsid w:val="00406D0E"/>
    <w:rsid w:val="00406E28"/>
    <w:rsid w:val="004245F1"/>
    <w:rsid w:val="00431164"/>
    <w:rsid w:val="00433D7F"/>
    <w:rsid w:val="00437212"/>
    <w:rsid w:val="0044153B"/>
    <w:rsid w:val="00441C4D"/>
    <w:rsid w:val="004427FE"/>
    <w:rsid w:val="00444C0A"/>
    <w:rsid w:val="00446231"/>
    <w:rsid w:val="0044767F"/>
    <w:rsid w:val="00454912"/>
    <w:rsid w:val="00455B03"/>
    <w:rsid w:val="00457C22"/>
    <w:rsid w:val="00462281"/>
    <w:rsid w:val="004659C0"/>
    <w:rsid w:val="00465AB0"/>
    <w:rsid w:val="00466472"/>
    <w:rsid w:val="0047003B"/>
    <w:rsid w:val="00472C53"/>
    <w:rsid w:val="004751D7"/>
    <w:rsid w:val="00475771"/>
    <w:rsid w:val="00482E42"/>
    <w:rsid w:val="00487959"/>
    <w:rsid w:val="00492603"/>
    <w:rsid w:val="00492E2C"/>
    <w:rsid w:val="004977BA"/>
    <w:rsid w:val="00497A7B"/>
    <w:rsid w:val="004A7D77"/>
    <w:rsid w:val="004B0379"/>
    <w:rsid w:val="004B56F7"/>
    <w:rsid w:val="004C25FE"/>
    <w:rsid w:val="004C48D3"/>
    <w:rsid w:val="004C6B4D"/>
    <w:rsid w:val="004D05B9"/>
    <w:rsid w:val="004D5FDC"/>
    <w:rsid w:val="004E0D54"/>
    <w:rsid w:val="004E1234"/>
    <w:rsid w:val="004E66D6"/>
    <w:rsid w:val="004F0516"/>
    <w:rsid w:val="004F1B56"/>
    <w:rsid w:val="004F4A53"/>
    <w:rsid w:val="00500506"/>
    <w:rsid w:val="0050128B"/>
    <w:rsid w:val="00505EC1"/>
    <w:rsid w:val="005071B5"/>
    <w:rsid w:val="00511281"/>
    <w:rsid w:val="005112AD"/>
    <w:rsid w:val="0051199D"/>
    <w:rsid w:val="0052247A"/>
    <w:rsid w:val="00524940"/>
    <w:rsid w:val="00531F94"/>
    <w:rsid w:val="00532318"/>
    <w:rsid w:val="00535234"/>
    <w:rsid w:val="00536E6E"/>
    <w:rsid w:val="00541FC5"/>
    <w:rsid w:val="00546745"/>
    <w:rsid w:val="005519D9"/>
    <w:rsid w:val="0056024B"/>
    <w:rsid w:val="005621C7"/>
    <w:rsid w:val="00564C6C"/>
    <w:rsid w:val="005654F2"/>
    <w:rsid w:val="00572A76"/>
    <w:rsid w:val="00573A9B"/>
    <w:rsid w:val="00576AEA"/>
    <w:rsid w:val="00576BD7"/>
    <w:rsid w:val="00577723"/>
    <w:rsid w:val="00580FAC"/>
    <w:rsid w:val="0058219F"/>
    <w:rsid w:val="005841BF"/>
    <w:rsid w:val="00590C6C"/>
    <w:rsid w:val="00592D60"/>
    <w:rsid w:val="00593860"/>
    <w:rsid w:val="00594F4E"/>
    <w:rsid w:val="00597E32"/>
    <w:rsid w:val="005A2DD3"/>
    <w:rsid w:val="005A3458"/>
    <w:rsid w:val="005A5E61"/>
    <w:rsid w:val="005A6BFB"/>
    <w:rsid w:val="005B28FB"/>
    <w:rsid w:val="005B3028"/>
    <w:rsid w:val="005B36DE"/>
    <w:rsid w:val="005B5959"/>
    <w:rsid w:val="005C4124"/>
    <w:rsid w:val="005C5EDF"/>
    <w:rsid w:val="005C65E1"/>
    <w:rsid w:val="005D447D"/>
    <w:rsid w:val="005D46E9"/>
    <w:rsid w:val="005D4829"/>
    <w:rsid w:val="005D6A96"/>
    <w:rsid w:val="005E0154"/>
    <w:rsid w:val="005E18B1"/>
    <w:rsid w:val="005E1D04"/>
    <w:rsid w:val="005E4D4A"/>
    <w:rsid w:val="005F21C2"/>
    <w:rsid w:val="005F4164"/>
    <w:rsid w:val="00602D19"/>
    <w:rsid w:val="00603EAD"/>
    <w:rsid w:val="0060639A"/>
    <w:rsid w:val="00610E2A"/>
    <w:rsid w:val="00612831"/>
    <w:rsid w:val="00617E0D"/>
    <w:rsid w:val="0062049C"/>
    <w:rsid w:val="00624683"/>
    <w:rsid w:val="00624BA0"/>
    <w:rsid w:val="00627B27"/>
    <w:rsid w:val="00641B08"/>
    <w:rsid w:val="00643D33"/>
    <w:rsid w:val="0064699B"/>
    <w:rsid w:val="0064746B"/>
    <w:rsid w:val="006505C1"/>
    <w:rsid w:val="006535BF"/>
    <w:rsid w:val="006539D5"/>
    <w:rsid w:val="006548F8"/>
    <w:rsid w:val="00655295"/>
    <w:rsid w:val="00662140"/>
    <w:rsid w:val="00662977"/>
    <w:rsid w:val="006658F9"/>
    <w:rsid w:val="00665EC3"/>
    <w:rsid w:val="0066656C"/>
    <w:rsid w:val="006667FD"/>
    <w:rsid w:val="00676828"/>
    <w:rsid w:val="00681583"/>
    <w:rsid w:val="00682637"/>
    <w:rsid w:val="006827F4"/>
    <w:rsid w:val="00685E8E"/>
    <w:rsid w:val="00690734"/>
    <w:rsid w:val="00692904"/>
    <w:rsid w:val="00693DAD"/>
    <w:rsid w:val="006952A8"/>
    <w:rsid w:val="00696DC2"/>
    <w:rsid w:val="00697852"/>
    <w:rsid w:val="006A22E3"/>
    <w:rsid w:val="006A438F"/>
    <w:rsid w:val="006A6495"/>
    <w:rsid w:val="006A6802"/>
    <w:rsid w:val="006A70EA"/>
    <w:rsid w:val="006B14A3"/>
    <w:rsid w:val="006B18E0"/>
    <w:rsid w:val="006D61B3"/>
    <w:rsid w:val="006D6433"/>
    <w:rsid w:val="006D6498"/>
    <w:rsid w:val="006D7765"/>
    <w:rsid w:val="006E61FE"/>
    <w:rsid w:val="006E67DF"/>
    <w:rsid w:val="006E6D49"/>
    <w:rsid w:val="006E7A8C"/>
    <w:rsid w:val="006F3C5E"/>
    <w:rsid w:val="006F5104"/>
    <w:rsid w:val="006F5C73"/>
    <w:rsid w:val="006F6688"/>
    <w:rsid w:val="00712EFD"/>
    <w:rsid w:val="007153EA"/>
    <w:rsid w:val="00717127"/>
    <w:rsid w:val="007172B2"/>
    <w:rsid w:val="00717DCE"/>
    <w:rsid w:val="0072261C"/>
    <w:rsid w:val="00725362"/>
    <w:rsid w:val="00727BB7"/>
    <w:rsid w:val="00731267"/>
    <w:rsid w:val="00733D30"/>
    <w:rsid w:val="007348A0"/>
    <w:rsid w:val="00735C71"/>
    <w:rsid w:val="00740638"/>
    <w:rsid w:val="00742C49"/>
    <w:rsid w:val="00743F4C"/>
    <w:rsid w:val="00744CEA"/>
    <w:rsid w:val="0074594A"/>
    <w:rsid w:val="007461EE"/>
    <w:rsid w:val="00747786"/>
    <w:rsid w:val="007515B9"/>
    <w:rsid w:val="00752AA9"/>
    <w:rsid w:val="0075446F"/>
    <w:rsid w:val="00754673"/>
    <w:rsid w:val="007600B4"/>
    <w:rsid w:val="00760E1B"/>
    <w:rsid w:val="0076489A"/>
    <w:rsid w:val="00766861"/>
    <w:rsid w:val="00772AAE"/>
    <w:rsid w:val="00773990"/>
    <w:rsid w:val="00773FBA"/>
    <w:rsid w:val="007832D2"/>
    <w:rsid w:val="00790002"/>
    <w:rsid w:val="0079185B"/>
    <w:rsid w:val="00796514"/>
    <w:rsid w:val="007A4519"/>
    <w:rsid w:val="007A7856"/>
    <w:rsid w:val="007B1C66"/>
    <w:rsid w:val="007B62F7"/>
    <w:rsid w:val="007B63F6"/>
    <w:rsid w:val="007C1F28"/>
    <w:rsid w:val="007C40E4"/>
    <w:rsid w:val="007C4569"/>
    <w:rsid w:val="007C6037"/>
    <w:rsid w:val="007C699D"/>
    <w:rsid w:val="007D61AF"/>
    <w:rsid w:val="007D6BCB"/>
    <w:rsid w:val="007D6E55"/>
    <w:rsid w:val="007D7618"/>
    <w:rsid w:val="007E2424"/>
    <w:rsid w:val="007E65B4"/>
    <w:rsid w:val="007F36E5"/>
    <w:rsid w:val="007F3E9C"/>
    <w:rsid w:val="007F4093"/>
    <w:rsid w:val="007F5128"/>
    <w:rsid w:val="007F58D2"/>
    <w:rsid w:val="007F5DA5"/>
    <w:rsid w:val="007F67BB"/>
    <w:rsid w:val="0080498F"/>
    <w:rsid w:val="00814D64"/>
    <w:rsid w:val="008212D2"/>
    <w:rsid w:val="0082317F"/>
    <w:rsid w:val="00832A69"/>
    <w:rsid w:val="00833E80"/>
    <w:rsid w:val="00840406"/>
    <w:rsid w:val="008457E0"/>
    <w:rsid w:val="00850B25"/>
    <w:rsid w:val="00850BC3"/>
    <w:rsid w:val="0085611E"/>
    <w:rsid w:val="0085662C"/>
    <w:rsid w:val="00856E2F"/>
    <w:rsid w:val="00857E56"/>
    <w:rsid w:val="00863AEC"/>
    <w:rsid w:val="00863D1D"/>
    <w:rsid w:val="00864E51"/>
    <w:rsid w:val="008662D0"/>
    <w:rsid w:val="00867586"/>
    <w:rsid w:val="00867C6E"/>
    <w:rsid w:val="00871223"/>
    <w:rsid w:val="008722F6"/>
    <w:rsid w:val="00876C0E"/>
    <w:rsid w:val="0088586A"/>
    <w:rsid w:val="0089018C"/>
    <w:rsid w:val="008912F0"/>
    <w:rsid w:val="0089264C"/>
    <w:rsid w:val="00894808"/>
    <w:rsid w:val="008972CC"/>
    <w:rsid w:val="0089773B"/>
    <w:rsid w:val="008A0409"/>
    <w:rsid w:val="008A1448"/>
    <w:rsid w:val="008A1E28"/>
    <w:rsid w:val="008B1BA3"/>
    <w:rsid w:val="008B7478"/>
    <w:rsid w:val="008C03CA"/>
    <w:rsid w:val="008C31C1"/>
    <w:rsid w:val="008D0834"/>
    <w:rsid w:val="008D0CA0"/>
    <w:rsid w:val="008D1717"/>
    <w:rsid w:val="008D51F3"/>
    <w:rsid w:val="008D5679"/>
    <w:rsid w:val="008D613D"/>
    <w:rsid w:val="008D6EBA"/>
    <w:rsid w:val="008E3E29"/>
    <w:rsid w:val="008E5E62"/>
    <w:rsid w:val="008E687E"/>
    <w:rsid w:val="008F62D2"/>
    <w:rsid w:val="00900178"/>
    <w:rsid w:val="00903843"/>
    <w:rsid w:val="00904D1B"/>
    <w:rsid w:val="00906820"/>
    <w:rsid w:val="00906921"/>
    <w:rsid w:val="00907F42"/>
    <w:rsid w:val="0091215F"/>
    <w:rsid w:val="009142BD"/>
    <w:rsid w:val="00914C3B"/>
    <w:rsid w:val="009174FF"/>
    <w:rsid w:val="00917CF1"/>
    <w:rsid w:val="00920530"/>
    <w:rsid w:val="00924F72"/>
    <w:rsid w:val="00926251"/>
    <w:rsid w:val="00933028"/>
    <w:rsid w:val="009332AB"/>
    <w:rsid w:val="009412B1"/>
    <w:rsid w:val="00944AF3"/>
    <w:rsid w:val="00946F75"/>
    <w:rsid w:val="009479C7"/>
    <w:rsid w:val="00950EF0"/>
    <w:rsid w:val="009527E4"/>
    <w:rsid w:val="00955B9A"/>
    <w:rsid w:val="00956CED"/>
    <w:rsid w:val="00957A6B"/>
    <w:rsid w:val="00957C3D"/>
    <w:rsid w:val="009609F3"/>
    <w:rsid w:val="0096290D"/>
    <w:rsid w:val="00964BF4"/>
    <w:rsid w:val="00964E40"/>
    <w:rsid w:val="00966887"/>
    <w:rsid w:val="00972BB3"/>
    <w:rsid w:val="00981543"/>
    <w:rsid w:val="00984375"/>
    <w:rsid w:val="009858B6"/>
    <w:rsid w:val="00985E6F"/>
    <w:rsid w:val="00986BCA"/>
    <w:rsid w:val="009A21F6"/>
    <w:rsid w:val="009A4C12"/>
    <w:rsid w:val="009A5225"/>
    <w:rsid w:val="009A6CC3"/>
    <w:rsid w:val="009A786F"/>
    <w:rsid w:val="009A7E25"/>
    <w:rsid w:val="009B29D5"/>
    <w:rsid w:val="009B2F5D"/>
    <w:rsid w:val="009B4BF5"/>
    <w:rsid w:val="009B56DE"/>
    <w:rsid w:val="009D11AB"/>
    <w:rsid w:val="009D194D"/>
    <w:rsid w:val="009D2336"/>
    <w:rsid w:val="009D2752"/>
    <w:rsid w:val="009D3471"/>
    <w:rsid w:val="009D412E"/>
    <w:rsid w:val="009D4CC4"/>
    <w:rsid w:val="009E07AB"/>
    <w:rsid w:val="009E4DA8"/>
    <w:rsid w:val="009E595E"/>
    <w:rsid w:val="009F2399"/>
    <w:rsid w:val="009F42EA"/>
    <w:rsid w:val="00A05E7A"/>
    <w:rsid w:val="00A062B1"/>
    <w:rsid w:val="00A067F6"/>
    <w:rsid w:val="00A1007A"/>
    <w:rsid w:val="00A133A1"/>
    <w:rsid w:val="00A14D26"/>
    <w:rsid w:val="00A15562"/>
    <w:rsid w:val="00A15B51"/>
    <w:rsid w:val="00A16FE2"/>
    <w:rsid w:val="00A21B32"/>
    <w:rsid w:val="00A23ABF"/>
    <w:rsid w:val="00A25E91"/>
    <w:rsid w:val="00A3507E"/>
    <w:rsid w:val="00A36EF3"/>
    <w:rsid w:val="00A37498"/>
    <w:rsid w:val="00A50F48"/>
    <w:rsid w:val="00A512F7"/>
    <w:rsid w:val="00A61735"/>
    <w:rsid w:val="00A62761"/>
    <w:rsid w:val="00A67E46"/>
    <w:rsid w:val="00A760F7"/>
    <w:rsid w:val="00A84431"/>
    <w:rsid w:val="00A85A64"/>
    <w:rsid w:val="00A94E5B"/>
    <w:rsid w:val="00A96E58"/>
    <w:rsid w:val="00A97559"/>
    <w:rsid w:val="00AA3124"/>
    <w:rsid w:val="00AA3D85"/>
    <w:rsid w:val="00AA4059"/>
    <w:rsid w:val="00AA5EF0"/>
    <w:rsid w:val="00AA7849"/>
    <w:rsid w:val="00AA7A0D"/>
    <w:rsid w:val="00AB15FC"/>
    <w:rsid w:val="00AB43C1"/>
    <w:rsid w:val="00AB4EA7"/>
    <w:rsid w:val="00AC4A04"/>
    <w:rsid w:val="00AC5D64"/>
    <w:rsid w:val="00AC7C98"/>
    <w:rsid w:val="00AD3122"/>
    <w:rsid w:val="00AD5A5A"/>
    <w:rsid w:val="00AD63C1"/>
    <w:rsid w:val="00AD74F3"/>
    <w:rsid w:val="00AE0CBA"/>
    <w:rsid w:val="00AE2B23"/>
    <w:rsid w:val="00AE3FCE"/>
    <w:rsid w:val="00AE56C4"/>
    <w:rsid w:val="00AE673A"/>
    <w:rsid w:val="00AE6991"/>
    <w:rsid w:val="00AE6A5B"/>
    <w:rsid w:val="00AF321F"/>
    <w:rsid w:val="00AF4FFD"/>
    <w:rsid w:val="00AF7C0F"/>
    <w:rsid w:val="00B0298A"/>
    <w:rsid w:val="00B034EE"/>
    <w:rsid w:val="00B06C79"/>
    <w:rsid w:val="00B11B5E"/>
    <w:rsid w:val="00B14F9C"/>
    <w:rsid w:val="00B16359"/>
    <w:rsid w:val="00B17F43"/>
    <w:rsid w:val="00B246B6"/>
    <w:rsid w:val="00B26CB1"/>
    <w:rsid w:val="00B27C13"/>
    <w:rsid w:val="00B312B0"/>
    <w:rsid w:val="00B31D6F"/>
    <w:rsid w:val="00B34245"/>
    <w:rsid w:val="00B37A1A"/>
    <w:rsid w:val="00B44D6C"/>
    <w:rsid w:val="00B45714"/>
    <w:rsid w:val="00B51302"/>
    <w:rsid w:val="00B519CF"/>
    <w:rsid w:val="00B5358E"/>
    <w:rsid w:val="00B6093E"/>
    <w:rsid w:val="00B6392B"/>
    <w:rsid w:val="00B63FFE"/>
    <w:rsid w:val="00B65B40"/>
    <w:rsid w:val="00B674D2"/>
    <w:rsid w:val="00B70BB5"/>
    <w:rsid w:val="00B70D37"/>
    <w:rsid w:val="00B71286"/>
    <w:rsid w:val="00B72095"/>
    <w:rsid w:val="00B72FC2"/>
    <w:rsid w:val="00B74A6A"/>
    <w:rsid w:val="00B75DCA"/>
    <w:rsid w:val="00B7610A"/>
    <w:rsid w:val="00B7715C"/>
    <w:rsid w:val="00B77FF5"/>
    <w:rsid w:val="00B84E79"/>
    <w:rsid w:val="00B86930"/>
    <w:rsid w:val="00B87475"/>
    <w:rsid w:val="00B92579"/>
    <w:rsid w:val="00B94A79"/>
    <w:rsid w:val="00B97A56"/>
    <w:rsid w:val="00BA163F"/>
    <w:rsid w:val="00BA1AAD"/>
    <w:rsid w:val="00BA2577"/>
    <w:rsid w:val="00BA390D"/>
    <w:rsid w:val="00BA53A3"/>
    <w:rsid w:val="00BA799E"/>
    <w:rsid w:val="00BB466C"/>
    <w:rsid w:val="00BB51D8"/>
    <w:rsid w:val="00BB5F2D"/>
    <w:rsid w:val="00BC4A6D"/>
    <w:rsid w:val="00BC4ED7"/>
    <w:rsid w:val="00BC5052"/>
    <w:rsid w:val="00BC6D8C"/>
    <w:rsid w:val="00BD1496"/>
    <w:rsid w:val="00BD58B5"/>
    <w:rsid w:val="00BE1441"/>
    <w:rsid w:val="00BE20F3"/>
    <w:rsid w:val="00BE4686"/>
    <w:rsid w:val="00BE530E"/>
    <w:rsid w:val="00BE6E79"/>
    <w:rsid w:val="00BF0058"/>
    <w:rsid w:val="00BF08F3"/>
    <w:rsid w:val="00BF0A3B"/>
    <w:rsid w:val="00BF0CC2"/>
    <w:rsid w:val="00BF0E64"/>
    <w:rsid w:val="00BF19FB"/>
    <w:rsid w:val="00C0049A"/>
    <w:rsid w:val="00C0298C"/>
    <w:rsid w:val="00C10B6F"/>
    <w:rsid w:val="00C11163"/>
    <w:rsid w:val="00C11D5B"/>
    <w:rsid w:val="00C14B03"/>
    <w:rsid w:val="00C15A0D"/>
    <w:rsid w:val="00C20E4B"/>
    <w:rsid w:val="00C21B8C"/>
    <w:rsid w:val="00C2460B"/>
    <w:rsid w:val="00C30392"/>
    <w:rsid w:val="00C30BB3"/>
    <w:rsid w:val="00C42B27"/>
    <w:rsid w:val="00C47E88"/>
    <w:rsid w:val="00C5020E"/>
    <w:rsid w:val="00C55B14"/>
    <w:rsid w:val="00C5714E"/>
    <w:rsid w:val="00C57769"/>
    <w:rsid w:val="00C615B9"/>
    <w:rsid w:val="00C67C02"/>
    <w:rsid w:val="00C75235"/>
    <w:rsid w:val="00C772DF"/>
    <w:rsid w:val="00C826AA"/>
    <w:rsid w:val="00C87569"/>
    <w:rsid w:val="00C90E48"/>
    <w:rsid w:val="00C92E1E"/>
    <w:rsid w:val="00C95AC7"/>
    <w:rsid w:val="00C95C3F"/>
    <w:rsid w:val="00C96172"/>
    <w:rsid w:val="00CA4D22"/>
    <w:rsid w:val="00CA66D2"/>
    <w:rsid w:val="00CB1FD1"/>
    <w:rsid w:val="00CB2601"/>
    <w:rsid w:val="00CB2BF9"/>
    <w:rsid w:val="00CB5239"/>
    <w:rsid w:val="00CB682E"/>
    <w:rsid w:val="00CC09C0"/>
    <w:rsid w:val="00CC1A6A"/>
    <w:rsid w:val="00CC2F62"/>
    <w:rsid w:val="00CC3D0A"/>
    <w:rsid w:val="00CD055A"/>
    <w:rsid w:val="00CD1BFC"/>
    <w:rsid w:val="00CD7958"/>
    <w:rsid w:val="00CD7BBD"/>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3E4"/>
    <w:rsid w:val="00D11B4D"/>
    <w:rsid w:val="00D11DED"/>
    <w:rsid w:val="00D12C30"/>
    <w:rsid w:val="00D2020B"/>
    <w:rsid w:val="00D22073"/>
    <w:rsid w:val="00D22416"/>
    <w:rsid w:val="00D2305B"/>
    <w:rsid w:val="00D236E3"/>
    <w:rsid w:val="00D2404A"/>
    <w:rsid w:val="00D26516"/>
    <w:rsid w:val="00D319CE"/>
    <w:rsid w:val="00D34EA3"/>
    <w:rsid w:val="00D40D4D"/>
    <w:rsid w:val="00D42E2C"/>
    <w:rsid w:val="00D43B2F"/>
    <w:rsid w:val="00D45D37"/>
    <w:rsid w:val="00D50203"/>
    <w:rsid w:val="00D5693B"/>
    <w:rsid w:val="00D601FF"/>
    <w:rsid w:val="00D60829"/>
    <w:rsid w:val="00D61B76"/>
    <w:rsid w:val="00D62E33"/>
    <w:rsid w:val="00D63161"/>
    <w:rsid w:val="00D63F0F"/>
    <w:rsid w:val="00D6542D"/>
    <w:rsid w:val="00D67B66"/>
    <w:rsid w:val="00D70BCE"/>
    <w:rsid w:val="00D75DDB"/>
    <w:rsid w:val="00D7673A"/>
    <w:rsid w:val="00D76769"/>
    <w:rsid w:val="00D83F50"/>
    <w:rsid w:val="00D86CC4"/>
    <w:rsid w:val="00D92821"/>
    <w:rsid w:val="00DA163B"/>
    <w:rsid w:val="00DA50F3"/>
    <w:rsid w:val="00DB183B"/>
    <w:rsid w:val="00DB4D79"/>
    <w:rsid w:val="00DB5E8B"/>
    <w:rsid w:val="00DB686D"/>
    <w:rsid w:val="00DB6DDC"/>
    <w:rsid w:val="00DB7228"/>
    <w:rsid w:val="00DC0718"/>
    <w:rsid w:val="00DC34F6"/>
    <w:rsid w:val="00DC4E50"/>
    <w:rsid w:val="00DC7994"/>
    <w:rsid w:val="00DD03A5"/>
    <w:rsid w:val="00DD13ED"/>
    <w:rsid w:val="00DD67A0"/>
    <w:rsid w:val="00DD75DD"/>
    <w:rsid w:val="00DE10ED"/>
    <w:rsid w:val="00DE310B"/>
    <w:rsid w:val="00DE3CE9"/>
    <w:rsid w:val="00DE4DA7"/>
    <w:rsid w:val="00DE7FA4"/>
    <w:rsid w:val="00DF2BA9"/>
    <w:rsid w:val="00DF56A7"/>
    <w:rsid w:val="00DF7A95"/>
    <w:rsid w:val="00E04F9E"/>
    <w:rsid w:val="00E10E4C"/>
    <w:rsid w:val="00E110AC"/>
    <w:rsid w:val="00E11EDC"/>
    <w:rsid w:val="00E12417"/>
    <w:rsid w:val="00E13EBF"/>
    <w:rsid w:val="00E143EB"/>
    <w:rsid w:val="00E156D1"/>
    <w:rsid w:val="00E2455C"/>
    <w:rsid w:val="00E24627"/>
    <w:rsid w:val="00E273ED"/>
    <w:rsid w:val="00E31B98"/>
    <w:rsid w:val="00E32F91"/>
    <w:rsid w:val="00E345E5"/>
    <w:rsid w:val="00E3582C"/>
    <w:rsid w:val="00E3617A"/>
    <w:rsid w:val="00E36384"/>
    <w:rsid w:val="00E377B7"/>
    <w:rsid w:val="00E40B54"/>
    <w:rsid w:val="00E40F5D"/>
    <w:rsid w:val="00E41948"/>
    <w:rsid w:val="00E421F9"/>
    <w:rsid w:val="00E435E9"/>
    <w:rsid w:val="00E45DEA"/>
    <w:rsid w:val="00E5116D"/>
    <w:rsid w:val="00E517AC"/>
    <w:rsid w:val="00E57729"/>
    <w:rsid w:val="00E57914"/>
    <w:rsid w:val="00E632CC"/>
    <w:rsid w:val="00E646A7"/>
    <w:rsid w:val="00E65776"/>
    <w:rsid w:val="00E72CC1"/>
    <w:rsid w:val="00E7422B"/>
    <w:rsid w:val="00E812AD"/>
    <w:rsid w:val="00E816C8"/>
    <w:rsid w:val="00E82BCD"/>
    <w:rsid w:val="00E8541F"/>
    <w:rsid w:val="00E85790"/>
    <w:rsid w:val="00E92A18"/>
    <w:rsid w:val="00E9488F"/>
    <w:rsid w:val="00E962EC"/>
    <w:rsid w:val="00EA05CB"/>
    <w:rsid w:val="00EA289E"/>
    <w:rsid w:val="00EB3CC7"/>
    <w:rsid w:val="00EB73B7"/>
    <w:rsid w:val="00EB77C0"/>
    <w:rsid w:val="00EC02CA"/>
    <w:rsid w:val="00EC1888"/>
    <w:rsid w:val="00EC51EB"/>
    <w:rsid w:val="00EC571B"/>
    <w:rsid w:val="00EC5C48"/>
    <w:rsid w:val="00EC5EDE"/>
    <w:rsid w:val="00EC6FC7"/>
    <w:rsid w:val="00EC70CB"/>
    <w:rsid w:val="00ED0B96"/>
    <w:rsid w:val="00ED0E67"/>
    <w:rsid w:val="00ED1EFA"/>
    <w:rsid w:val="00ED2EAD"/>
    <w:rsid w:val="00ED3394"/>
    <w:rsid w:val="00ED4FEE"/>
    <w:rsid w:val="00ED7DDA"/>
    <w:rsid w:val="00EE0721"/>
    <w:rsid w:val="00EE1435"/>
    <w:rsid w:val="00EE4B6E"/>
    <w:rsid w:val="00EE53EA"/>
    <w:rsid w:val="00EE571B"/>
    <w:rsid w:val="00EF0125"/>
    <w:rsid w:val="00EF08C6"/>
    <w:rsid w:val="00EF4FB6"/>
    <w:rsid w:val="00F05598"/>
    <w:rsid w:val="00F06F2E"/>
    <w:rsid w:val="00F102AF"/>
    <w:rsid w:val="00F105ED"/>
    <w:rsid w:val="00F10AFA"/>
    <w:rsid w:val="00F123E1"/>
    <w:rsid w:val="00F13B16"/>
    <w:rsid w:val="00F17731"/>
    <w:rsid w:val="00F21C7B"/>
    <w:rsid w:val="00F23C40"/>
    <w:rsid w:val="00F258E6"/>
    <w:rsid w:val="00F263AE"/>
    <w:rsid w:val="00F32BF6"/>
    <w:rsid w:val="00F3614C"/>
    <w:rsid w:val="00F419A2"/>
    <w:rsid w:val="00F46B17"/>
    <w:rsid w:val="00F46B4D"/>
    <w:rsid w:val="00F56228"/>
    <w:rsid w:val="00F562E1"/>
    <w:rsid w:val="00F600D5"/>
    <w:rsid w:val="00F618FF"/>
    <w:rsid w:val="00F620E5"/>
    <w:rsid w:val="00F6321E"/>
    <w:rsid w:val="00F6321F"/>
    <w:rsid w:val="00F6397F"/>
    <w:rsid w:val="00F63C1F"/>
    <w:rsid w:val="00F676E2"/>
    <w:rsid w:val="00F716F0"/>
    <w:rsid w:val="00F719F8"/>
    <w:rsid w:val="00F73906"/>
    <w:rsid w:val="00F73D23"/>
    <w:rsid w:val="00F74FC4"/>
    <w:rsid w:val="00F75D1D"/>
    <w:rsid w:val="00F76D34"/>
    <w:rsid w:val="00F80EE0"/>
    <w:rsid w:val="00F812DA"/>
    <w:rsid w:val="00F8222B"/>
    <w:rsid w:val="00F85A99"/>
    <w:rsid w:val="00F85EF2"/>
    <w:rsid w:val="00F91823"/>
    <w:rsid w:val="00F9232A"/>
    <w:rsid w:val="00F9275F"/>
    <w:rsid w:val="00F94153"/>
    <w:rsid w:val="00F96923"/>
    <w:rsid w:val="00FA07BC"/>
    <w:rsid w:val="00FA2CB2"/>
    <w:rsid w:val="00FA3580"/>
    <w:rsid w:val="00FA3B85"/>
    <w:rsid w:val="00FA51F7"/>
    <w:rsid w:val="00FA681B"/>
    <w:rsid w:val="00FA6D7D"/>
    <w:rsid w:val="00FB321F"/>
    <w:rsid w:val="00FB5524"/>
    <w:rsid w:val="00FC0474"/>
    <w:rsid w:val="00FC3168"/>
    <w:rsid w:val="00FD1194"/>
    <w:rsid w:val="00FD44A7"/>
    <w:rsid w:val="00FD5A33"/>
    <w:rsid w:val="00FE0729"/>
    <w:rsid w:val="00FE2940"/>
    <w:rsid w:val="00FF0122"/>
    <w:rsid w:val="00FF02C4"/>
    <w:rsid w:val="00FF63F7"/>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nhideWhenUsed/>
    <w:qFormat/>
    <w:rPr>
      <w:szCs w:val="20"/>
    </w:rPr>
  </w:style>
  <w:style w:type="character" w:customStyle="1" w:styleId="ae">
    <w:name w:val="批注文字 字符"/>
    <w:link w:val="ad"/>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link w:val="EQChar"/>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val="en-GB" w:eastAsia="en-GB"/>
    </w:rPr>
  </w:style>
  <w:style w:type="character" w:customStyle="1" w:styleId="fontstyle01">
    <w:name w:val="fontstyle01"/>
    <w:basedOn w:val="a1"/>
    <w:rsid w:val="00ED1EFA"/>
    <w:rPr>
      <w:rFonts w:ascii="Times" w:hAnsi="Times" w:cs="Times" w:hint="default"/>
      <w:b w:val="0"/>
      <w:bCs w:val="0"/>
      <w:i w:val="0"/>
      <w:iCs w:val="0"/>
      <w:color w:val="000000"/>
      <w:sz w:val="20"/>
      <w:szCs w:val="20"/>
    </w:rPr>
  </w:style>
  <w:style w:type="character" w:customStyle="1" w:styleId="fontstyle21">
    <w:name w:val="fontstyle21"/>
    <w:basedOn w:val="a1"/>
    <w:rsid w:val="005D447D"/>
    <w:rPr>
      <w:rFonts w:ascii="Times New Roman" w:hAnsi="Times New Roman" w:cs="Times New Roman" w:hint="default"/>
      <w:b w:val="0"/>
      <w:bCs w:val="0"/>
      <w:i/>
      <w:iCs/>
      <w:color w:val="000000"/>
      <w:sz w:val="20"/>
      <w:szCs w:val="20"/>
    </w:rPr>
  </w:style>
  <w:style w:type="paragraph" w:customStyle="1" w:styleId="B3">
    <w:name w:val="B3"/>
    <w:basedOn w:val="31"/>
    <w:link w:val="B3Char"/>
    <w:qFormat/>
    <w:rsid w:val="00232A63"/>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paragraph" w:customStyle="1" w:styleId="B4">
    <w:name w:val="B4"/>
    <w:basedOn w:val="41"/>
    <w:link w:val="B4Char"/>
    <w:qFormat/>
    <w:rsid w:val="00232A63"/>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3Char">
    <w:name w:val="B3 Char"/>
    <w:link w:val="B3"/>
    <w:qFormat/>
    <w:rsid w:val="00232A63"/>
    <w:rPr>
      <w:rFonts w:ascii="Times New Roman" w:eastAsia="Times New Roman" w:hAnsi="Times New Roman"/>
      <w:lang w:val="en-GB" w:eastAsia="ja-JP"/>
    </w:rPr>
  </w:style>
  <w:style w:type="character" w:customStyle="1" w:styleId="B4Char">
    <w:name w:val="B4 Char"/>
    <w:link w:val="B4"/>
    <w:qFormat/>
    <w:rsid w:val="00232A63"/>
    <w:rPr>
      <w:rFonts w:ascii="Times New Roman" w:eastAsia="Times New Roman" w:hAnsi="Times New Roman"/>
      <w:lang w:val="en-GB" w:eastAsia="ja-JP"/>
    </w:rPr>
  </w:style>
  <w:style w:type="paragraph" w:styleId="31">
    <w:name w:val="List 3"/>
    <w:basedOn w:val="a"/>
    <w:uiPriority w:val="99"/>
    <w:semiHidden/>
    <w:unhideWhenUsed/>
    <w:rsid w:val="00232A63"/>
    <w:pPr>
      <w:ind w:leftChars="400" w:left="100" w:hangingChars="200" w:hanging="200"/>
      <w:contextualSpacing/>
    </w:pPr>
  </w:style>
  <w:style w:type="paragraph" w:styleId="41">
    <w:name w:val="List 4"/>
    <w:basedOn w:val="a"/>
    <w:uiPriority w:val="99"/>
    <w:semiHidden/>
    <w:unhideWhenUsed/>
    <w:rsid w:val="00232A63"/>
    <w:pPr>
      <w:ind w:leftChars="600" w:left="100" w:hangingChars="200" w:hanging="200"/>
      <w:contextualSpacing/>
    </w:pPr>
  </w:style>
  <w:style w:type="paragraph" w:customStyle="1" w:styleId="DECISION">
    <w:name w:val="DECISION"/>
    <w:basedOn w:val="a"/>
    <w:qFormat/>
    <w:rsid w:val="00F105ED"/>
    <w:pPr>
      <w:widowControl w:val="0"/>
      <w:numPr>
        <w:numId w:val="24"/>
      </w:numPr>
      <w:spacing w:before="120" w:after="120"/>
      <w:jc w:val="both"/>
    </w:pPr>
    <w:rPr>
      <w:rFonts w:ascii="Arial" w:eastAsia="宋体" w:hAnsi="Arial"/>
      <w:b/>
      <w:color w:val="0000FF"/>
      <w:szCs w:val="20"/>
      <w:u w:val="single"/>
      <w:lang w:val="en-GB"/>
    </w:rPr>
  </w:style>
  <w:style w:type="table" w:customStyle="1" w:styleId="TableGrid1">
    <w:name w:val="Table Grid1"/>
    <w:basedOn w:val="a2"/>
    <w:next w:val="af3"/>
    <w:rsid w:val="00F105ED"/>
    <w:pPr>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Revision"/>
    <w:hidden/>
    <w:uiPriority w:val="99"/>
    <w:semiHidden/>
    <w:rsid w:val="00DF2BA9"/>
    <w:rPr>
      <w:rFonts w:ascii="Times New Roman" w:eastAsia="Times New Roman" w:hAnsi="Times New Roman"/>
      <w:szCs w:val="24"/>
      <w:lang w:eastAsia="en-US"/>
    </w:rPr>
  </w:style>
  <w:style w:type="paragraph" w:customStyle="1" w:styleId="xmsonormal">
    <w:name w:val="x_msonormal"/>
    <w:basedOn w:val="a"/>
    <w:rsid w:val="00950EF0"/>
    <w:rPr>
      <w:rFonts w:ascii="Calibri" w:eastAsia="宋体" w:hAnsi="Calibri" w:cs="Calibri"/>
      <w:sz w:val="22"/>
      <w:szCs w:val="22"/>
      <w:lang w:eastAsia="zh-CN"/>
    </w:rPr>
  </w:style>
  <w:style w:type="character" w:customStyle="1" w:styleId="B1Char">
    <w:name w:val="B1 Char"/>
    <w:rsid w:val="000519F1"/>
    <w:rPr>
      <w:rFonts w:eastAsia="Times New Roman"/>
      <w:lang w:val="en-GB"/>
    </w:rPr>
  </w:style>
  <w:style w:type="paragraph" w:customStyle="1" w:styleId="Reference">
    <w:name w:val="Reference"/>
    <w:basedOn w:val="a"/>
    <w:rsid w:val="000519F1"/>
    <w:pPr>
      <w:ind w:left="567" w:hanging="283"/>
    </w:pPr>
    <w:rPr>
      <w:rFonts w:eastAsia="MS Mincho"/>
      <w:szCs w:val="20"/>
      <w:lang w:val="en-GB" w:eastAsia="en-GB"/>
    </w:rPr>
  </w:style>
  <w:style w:type="character" w:customStyle="1" w:styleId="EQChar">
    <w:name w:val="EQ Char"/>
    <w:link w:val="EQ"/>
    <w:rsid w:val="000519F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83963-B96F-4AE8-915D-F74C1602766C}">
  <ds:schemaRefs>
    <ds:schemaRef ds:uri="http://schemas.openxmlformats.org/officeDocument/2006/bibliography"/>
  </ds:schemaRefs>
</ds:datastoreItem>
</file>

<file path=customXml/itemProps2.xml><?xml version="1.0" encoding="utf-8"?>
<ds:datastoreItem xmlns:ds="http://schemas.openxmlformats.org/officeDocument/2006/customXml" ds:itemID="{FFABEF33-E476-4D12-AFF7-39A9A4708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864</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Zhenshan Zhao</cp:lastModifiedBy>
  <cp:revision>5</cp:revision>
  <dcterms:created xsi:type="dcterms:W3CDTF">2022-09-21T08:49:00Z</dcterms:created>
  <dcterms:modified xsi:type="dcterms:W3CDTF">2022-09-28T03:22:00Z</dcterms:modified>
</cp:coreProperties>
</file>